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山东省舞台艺术重点选题创作作品结项验收表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vertAlign w:val="baseline"/>
          <w:lang w:eastAsia="zh-CN"/>
        </w:rPr>
        <w:t>申报单位（章）</w:t>
      </w:r>
    </w:p>
    <w:tbl>
      <w:tblPr>
        <w:tblStyle w:val="6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20"/>
        <w:gridCol w:w="855"/>
        <w:gridCol w:w="1305"/>
        <w:gridCol w:w="315"/>
        <w:gridCol w:w="315"/>
        <w:gridCol w:w="960"/>
        <w:gridCol w:w="120"/>
        <w:gridCol w:w="121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受资助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目</w:t>
            </w:r>
          </w:p>
        </w:tc>
        <w:tc>
          <w:tcPr>
            <w:tcW w:w="41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6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41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6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项目实施情况及主要效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果</w:t>
            </w:r>
          </w:p>
        </w:tc>
        <w:tc>
          <w:tcPr>
            <w:tcW w:w="776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简要介绍以下内容：</w:t>
            </w:r>
            <w:r>
              <w:rPr>
                <w:rFonts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资助项目执行情况；2.已完成作品的演出情况以及公益演出、商业演出、重大演出活动情况；3.作品评论文章和研讨情况；4.观众反响、媒体宣传报道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项目资金决算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主创人员劳务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编剧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作曲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导演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舞美设计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制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作费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用</w:t>
            </w:r>
          </w:p>
        </w:tc>
        <w:tc>
          <w:tcPr>
            <w:tcW w:w="64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分项列明舞美制作、道具制作、灯光音响器材租赁、服装制作、化妆耗材以及其它项目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其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费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用</w:t>
            </w:r>
          </w:p>
        </w:tc>
        <w:tc>
          <w:tcPr>
            <w:tcW w:w="64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包括演出、宣传、场租等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计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（万元） </w:t>
            </w:r>
          </w:p>
        </w:tc>
        <w:tc>
          <w:tcPr>
            <w:tcW w:w="42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省文化厅资助：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2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地方财政投入：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2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创作单位自筹：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首场演出专家组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44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项目主管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评估意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64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省文化厅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结项验收意见</w:t>
            </w:r>
          </w:p>
        </w:tc>
        <w:tc>
          <w:tcPr>
            <w:tcW w:w="64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r>
        <w:rPr>
          <w:rFonts w:hint="eastAsia" w:ascii="仿宋" w:hAnsi="仿宋" w:eastAsia="仿宋"/>
          <w:sz w:val="28"/>
          <w:lang w:val="en-US" w:eastAsia="zh-CN"/>
        </w:rPr>
        <w:t>(本表可自制，且附于其它材料之前)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5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45D0"/>
    <w:rsid w:val="21CA4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2017-04-05T02:45:00Z</dcterms:created>
  <dc:creator>PC</dc:creator>
  <cp:lastModifiedBy>PC</cp:lastModifiedBy>
  <dcterms:modified xsi:type="dcterms:W3CDTF">2017-04-05T02:45:16Z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