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附件</w:t>
      </w:r>
      <w:r>
        <w:rPr>
          <w:rFonts w:hint="eastAsia" w:ascii="Times New Roman" w:hAnsi="Times New Roman" w:eastAsia="黑体" w:cs="Times New Roman"/>
          <w:sz w:val="36"/>
          <w:szCs w:val="36"/>
        </w:rPr>
        <w:t>1</w:t>
      </w: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考试</w:t>
      </w:r>
      <w:r>
        <w:rPr>
          <w:rFonts w:ascii="Times New Roman" w:hAnsi="Times New Roman" w:eastAsia="方正小标宋简体" w:cs="Times New Roman"/>
          <w:sz w:val="44"/>
          <w:szCs w:val="44"/>
        </w:rPr>
        <w:t>人员健康管理信息承诺书</w:t>
      </w:r>
    </w:p>
    <w:tbl>
      <w:tblPr>
        <w:tblStyle w:val="2"/>
        <w:tblW w:w="9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710"/>
        <w:gridCol w:w="993"/>
        <w:gridCol w:w="1135"/>
        <w:gridCol w:w="1135"/>
        <w:gridCol w:w="1988"/>
        <w:gridCol w:w="1278"/>
        <w:gridCol w:w="1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136" w:type="dxa"/>
            <w:vMerge w:val="restart"/>
            <w:shd w:val="clear" w:color="auto" w:fill="auto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方正小标宋简体" w:cs="Times New Roman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-635</wp:posOffset>
                      </wp:positionV>
                      <wp:extent cx="715010" cy="1528445"/>
                      <wp:effectExtent l="4445" t="1905" r="4445" b="12700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5010" cy="1528445"/>
                              </a:xfrm>
                              <a:prstGeom prst="straightConnector1">
                                <a:avLst/>
                              </a:prstGeom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5.1pt;margin-top:-0.05pt;height:120.35pt;width:56.3pt;z-index:251659264;mso-width-relative:page;mso-height-relative:page;" filled="f" stroked="t" coordsize="21600,21600" o:gfxdata="UEsDBAoAAAAAAIdO4kAAAAAAAAAAAAAAAAAEAAAAZHJzL1BLAwQUAAAACACHTuJA1NfL8NYAAAAJ&#10;AQAADwAAAGRycy9kb3ducmV2LnhtbE2PwW7CMBBE75X4B2uRegM7KUUojYNE1ariGMIHmHgbR4nX&#10;UewA5evrnNrbrGY08zbf323Prjj61pGEZC2AIdVOt9RIOFefqx0wHxRp1TtCCT/oYV8snnKVaXej&#10;Eq+n0LBYQj5TEkwIQ8a5rw1a5dduQIretxutCvEcG65HdYvltuepEFtuVUtxwagB3w3W3WmyErqX&#10;R3nszPHj4Q8VP79W5URfBymfl4l4AxbwHv7CMONHdCgi08VNpD3rJawSkcboLIDNvkg3wC4S0o3Y&#10;Ai9y/v+D4hdQSwMEFAAAAAgAh07iQOglB9kAAgAA8QMAAA4AAABkcnMvZTJvRG9jLnhtbK1TzY7T&#10;MBC+I/EOlu80Tdmyq6jpHlqWC4JKwAO4tpNY8p883qZ9CV4AiRNwAk5752lgeQzGTujCcumBHJyx&#10;Z+ab+T6PF5d7o8lOBlDO1rScTCmRljuhbFvTN6+vHl1QApFZwbSzsqYHCfRy+fDBoveVnLnOaSED&#10;QRALVe9r2sXoq6IA3knDYOK8tOhsXDAs4ja0hQisR3Sji9l0+qToXRA+OC4B8HQ9OOmIGE4BdE2j&#10;uFw7fm2kjQNqkJpFpASd8kCXudumkTy+bBqQkeiaItOYVyyC9jatxXLBqjYw3yk+tsBOaeEeJ8OU&#10;xaJHqDWLjFwH9Q+UUTw4cE2ccGeKgUhWBFmU03vavOqYl5kLSg3+KDr8P1j+YrcJRAmcBEosM3jh&#10;t+9ufrz9ePv1y/cPNz+/vU/250+kTFL1HirMWNlNGHfgNyHx3jfBpD8yIvss7+Eor9xHwvHwvJwj&#10;R0o4usr57OLsbJ5Ai7tsHyA+k86QZNQUYmCq7eLKWYs36UKZNWa75xCHxN8JqbS2pK/p4/J8jiUY&#10;TmaDE4Gm8cgObJtzwWklrpTWKQNCu13pQHYsTUf+xob+CktF1gy6IS67UhirOsnEUytIPHjUzeJz&#10;oakFIwUlWuLrSlaOjEzpUyJRC21RkiT0IG2ytk4csuL5HCchizZObRq1P/c5++6lLn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1NfL8NYAAAAJAQAADwAAAAAAAAABACAAAAAiAAAAZHJzL2Rvd25y&#10;ZXYueG1sUEsBAhQAFAAAAAgAh07iQOglB9kAAgAA8QMAAA4AAAAAAAAAAQAgAAAAJQEAAGRycy9l&#10;Mm9Eb2MueG1sUEsFBgAAAAAGAAYAWQEAAJcFAAAAAA==&#10;">
                      <v:fill on="f" focussize="0,0"/>
                      <v:stroke weight="0.25pt"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  <w:p>
            <w:pPr>
              <w:spacing w:line="240" w:lineRule="exact"/>
              <w:ind w:firstLine="210" w:firstLineChars="100"/>
              <w:jc w:val="righ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情形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  <w:p>
            <w:pPr>
              <w:spacing w:line="240" w:lineRule="exact"/>
              <w:jc w:val="lef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姓名</w:t>
            </w:r>
          </w:p>
        </w:tc>
        <w:tc>
          <w:tcPr>
            <w:tcW w:w="8383" w:type="dxa"/>
            <w:gridSpan w:val="7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1136" w:type="dxa"/>
            <w:vMerge w:val="continue"/>
            <w:shd w:val="clear" w:color="auto" w:fill="auto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7</w:t>
            </w:r>
            <w:r>
              <w:rPr>
                <w:rFonts w:ascii="Times New Roman" w:hAnsi="Times New Roman" w:eastAsia="黑体" w:cs="Times New Roman"/>
                <w:szCs w:val="21"/>
              </w:rPr>
              <w:t>天内国内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中、高风险等疫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情重点地区旅居地</w:t>
            </w:r>
            <w:bookmarkStart w:id="0" w:name="_GoBack"/>
            <w:bookmarkEnd w:id="0"/>
            <w:r>
              <w:rPr>
                <w:rFonts w:ascii="Times New Roman" w:hAnsi="Times New Roman" w:eastAsia="黑体" w:cs="Times New Roman"/>
                <w:szCs w:val="21"/>
              </w:rPr>
              <w:t>（县（市、区））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10</w:t>
            </w:r>
            <w:r>
              <w:rPr>
                <w:rFonts w:ascii="Times New Roman" w:hAnsi="Times New Roman" w:eastAsia="黑体" w:cs="Times New Roman"/>
                <w:szCs w:val="21"/>
              </w:rPr>
              <w:t>天内境外旅居地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（国家地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区）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居住社区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10</w:t>
            </w:r>
            <w:r>
              <w:rPr>
                <w:rFonts w:ascii="Times New Roman" w:hAnsi="Times New Roman" w:eastAsia="黑体" w:cs="Times New Roman"/>
                <w:szCs w:val="21"/>
              </w:rPr>
              <w:t>天内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发生疫情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①</w:t>
            </w:r>
            <w:r>
              <w:rPr>
                <w:rFonts w:ascii="Times New Roman" w:hAnsi="Times New Roman" w:eastAsia="黑体" w:cs="Times New Roman"/>
                <w:szCs w:val="21"/>
              </w:rPr>
              <w:t>是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②</w:t>
            </w:r>
            <w:r>
              <w:rPr>
                <w:rFonts w:ascii="Times New Roman" w:hAnsi="Times New Roman" w:eastAsia="黑体" w:cs="Times New Roman"/>
                <w:szCs w:val="21"/>
              </w:rPr>
              <w:t>否</w:t>
            </w: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属于下列</w:t>
            </w:r>
            <w:r>
              <w:rPr>
                <w:rFonts w:hint="eastAsia" w:ascii="Times New Roman" w:hAnsi="Times New Roman" w:eastAsia="黑体" w:cs="Times New Roman"/>
                <w:szCs w:val="21"/>
              </w:rPr>
              <w:t>哪种</w:t>
            </w:r>
            <w:r>
              <w:rPr>
                <w:rFonts w:ascii="Times New Roman" w:hAnsi="Times New Roman" w:eastAsia="黑体" w:cs="Times New Roman"/>
                <w:szCs w:val="21"/>
              </w:rPr>
              <w:t>情形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①</w:t>
            </w:r>
            <w:r>
              <w:rPr>
                <w:rFonts w:ascii="Times New Roman" w:hAnsi="Times New Roman" w:eastAsia="黑体" w:cs="Times New Roman"/>
                <w:szCs w:val="21"/>
              </w:rPr>
              <w:t>确诊病例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②</w:t>
            </w:r>
            <w:r>
              <w:rPr>
                <w:rFonts w:ascii="Times New Roman" w:hAnsi="Times New Roman" w:eastAsia="黑体" w:cs="Times New Roman"/>
                <w:szCs w:val="21"/>
              </w:rPr>
              <w:t>无症状感染者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③</w:t>
            </w:r>
            <w:r>
              <w:rPr>
                <w:rFonts w:ascii="Times New Roman" w:hAnsi="Times New Roman" w:eastAsia="黑体" w:cs="Times New Roman"/>
                <w:szCs w:val="21"/>
              </w:rPr>
              <w:t>密切接触者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④</w:t>
            </w:r>
            <w:r>
              <w:rPr>
                <w:rFonts w:ascii="Times New Roman" w:hAnsi="Times New Roman" w:eastAsia="黑体" w:cs="Times New Roman"/>
                <w:szCs w:val="21"/>
              </w:rPr>
              <w:t>以上都不是</w:t>
            </w:r>
          </w:p>
        </w:tc>
        <w:tc>
          <w:tcPr>
            <w:tcW w:w="1278" w:type="dxa"/>
            <w:shd w:val="clear" w:color="auto" w:fill="auto"/>
            <w:vAlign w:val="center"/>
          </w:tcPr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是否解除医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学隔离观察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①</w:t>
            </w:r>
            <w:r>
              <w:rPr>
                <w:rFonts w:ascii="Times New Roman" w:hAnsi="Times New Roman" w:eastAsia="黑体" w:cs="Times New Roman"/>
                <w:szCs w:val="21"/>
              </w:rPr>
              <w:t>是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②</w:t>
            </w:r>
            <w:r>
              <w:rPr>
                <w:rFonts w:ascii="Times New Roman" w:hAnsi="Times New Roman" w:eastAsia="黑体" w:cs="Times New Roman"/>
                <w:szCs w:val="21"/>
              </w:rPr>
              <w:t>否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③</w:t>
            </w:r>
            <w:r>
              <w:rPr>
                <w:rFonts w:ascii="Times New Roman" w:hAnsi="Times New Roman" w:eastAsia="黑体" w:cs="Times New Roman"/>
                <w:szCs w:val="21"/>
              </w:rPr>
              <w:t>不属于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核酸检测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①</w:t>
            </w:r>
            <w:r>
              <w:rPr>
                <w:rFonts w:ascii="Times New Roman" w:hAnsi="Times New Roman" w:eastAsia="黑体" w:cs="Times New Roman"/>
                <w:szCs w:val="21"/>
              </w:rPr>
              <w:t>阳性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②</w:t>
            </w:r>
            <w:r>
              <w:rPr>
                <w:rFonts w:ascii="Times New Roman" w:hAnsi="Times New Roman" w:eastAsia="黑体" w:cs="Times New Roman"/>
                <w:szCs w:val="21"/>
              </w:rPr>
              <w:t>阴性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③</w:t>
            </w:r>
            <w:r>
              <w:rPr>
                <w:rFonts w:ascii="Times New Roman" w:hAnsi="Times New Roman" w:eastAsia="黑体" w:cs="Times New Roman"/>
                <w:szCs w:val="21"/>
              </w:rPr>
              <w:t>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36" w:type="dxa"/>
            <w:shd w:val="clear" w:color="auto" w:fill="auto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519" w:type="dxa"/>
            <w:gridSpan w:val="8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健康监测</w:t>
            </w:r>
            <w:r>
              <w:rPr>
                <w:rFonts w:hint="eastAsia" w:ascii="Times New Roman" w:hAnsi="Times New Roman" w:eastAsia="黑体" w:cs="Times New Roman"/>
                <w:szCs w:val="21"/>
              </w:rPr>
              <w:t>（自考前7天起）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天数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监测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日期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健康码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①</w:t>
            </w:r>
            <w:r>
              <w:rPr>
                <w:rFonts w:ascii="Times New Roman" w:hAnsi="Times New Roman" w:eastAsia="黑体" w:cs="Times New Roman"/>
                <w:szCs w:val="21"/>
              </w:rPr>
              <w:t>红码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②</w:t>
            </w:r>
            <w:r>
              <w:rPr>
                <w:rFonts w:ascii="Times New Roman" w:hAnsi="Times New Roman" w:eastAsia="黑体" w:cs="Times New Roman"/>
                <w:szCs w:val="21"/>
              </w:rPr>
              <w:t>黄码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③</w:t>
            </w:r>
            <w:r>
              <w:rPr>
                <w:rFonts w:ascii="Times New Roman" w:hAnsi="Times New Roman" w:eastAsia="黑体" w:cs="Times New Roman"/>
                <w:szCs w:val="21"/>
              </w:rPr>
              <w:t>绿码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早体温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晚体温</w:t>
            </w: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是否有以下症状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①</w:t>
            </w:r>
            <w:r>
              <w:rPr>
                <w:rFonts w:ascii="Times New Roman" w:hAnsi="Times New Roman" w:eastAsia="黑体" w:cs="Times New Roman"/>
                <w:szCs w:val="21"/>
              </w:rPr>
              <w:t>发热</w:t>
            </w:r>
            <w:r>
              <w:rPr>
                <w:rFonts w:hint="eastAsia" w:ascii="宋体" w:hAnsi="宋体" w:eastAsia="宋体" w:cs="宋体"/>
                <w:szCs w:val="21"/>
              </w:rPr>
              <w:t>②</w:t>
            </w:r>
            <w:r>
              <w:rPr>
                <w:rFonts w:ascii="Times New Roman" w:hAnsi="Times New Roman" w:eastAsia="黑体" w:cs="Times New Roman"/>
                <w:szCs w:val="21"/>
              </w:rPr>
              <w:t>乏力</w:t>
            </w:r>
            <w:r>
              <w:rPr>
                <w:rFonts w:hint="eastAsia" w:ascii="Times New Roman" w:hAnsi="Times New Roman" w:eastAsia="黑体" w:cs="Times New Roman"/>
                <w:szCs w:val="21"/>
              </w:rPr>
              <w:t>、味觉和嗅觉减退</w:t>
            </w:r>
            <w:r>
              <w:rPr>
                <w:rFonts w:hint="eastAsia" w:ascii="宋体" w:hAnsi="宋体" w:eastAsia="宋体" w:cs="宋体"/>
                <w:szCs w:val="21"/>
              </w:rPr>
              <w:t>③</w:t>
            </w:r>
            <w:r>
              <w:rPr>
                <w:rFonts w:ascii="Times New Roman" w:hAnsi="Times New Roman" w:eastAsia="黑体" w:cs="Times New Roman"/>
                <w:szCs w:val="21"/>
              </w:rPr>
              <w:t>咳嗽或打喷嚏</w:t>
            </w:r>
            <w:r>
              <w:rPr>
                <w:rFonts w:hint="eastAsia" w:ascii="宋体" w:hAnsi="宋体" w:eastAsia="宋体" w:cs="宋体"/>
                <w:szCs w:val="21"/>
              </w:rPr>
              <w:t>④</w:t>
            </w:r>
            <w:r>
              <w:rPr>
                <w:rFonts w:ascii="Times New Roman" w:hAnsi="Times New Roman" w:eastAsia="黑体" w:cs="Times New Roman"/>
                <w:szCs w:val="21"/>
              </w:rPr>
              <w:t>咽痛</w:t>
            </w:r>
            <w:r>
              <w:rPr>
                <w:rFonts w:hint="eastAsia" w:ascii="宋体" w:hAnsi="宋体" w:eastAsia="宋体" w:cs="宋体"/>
                <w:szCs w:val="21"/>
              </w:rPr>
              <w:t>⑤</w:t>
            </w:r>
            <w:r>
              <w:rPr>
                <w:rFonts w:ascii="Times New Roman" w:hAnsi="Times New Roman" w:eastAsia="黑体" w:cs="Times New Roman"/>
                <w:szCs w:val="21"/>
              </w:rPr>
              <w:t>腹泻</w:t>
            </w:r>
            <w:r>
              <w:rPr>
                <w:rFonts w:hint="eastAsia" w:ascii="宋体" w:hAnsi="宋体" w:eastAsia="宋体" w:cs="宋体"/>
                <w:szCs w:val="21"/>
              </w:rPr>
              <w:t>⑥</w:t>
            </w:r>
            <w:r>
              <w:rPr>
                <w:rFonts w:ascii="Times New Roman" w:hAnsi="Times New Roman" w:eastAsia="黑体" w:cs="Times New Roman"/>
                <w:szCs w:val="21"/>
              </w:rPr>
              <w:t>呕吐</w:t>
            </w:r>
            <w:r>
              <w:rPr>
                <w:rFonts w:hint="eastAsia" w:ascii="宋体" w:hAnsi="宋体" w:eastAsia="宋体" w:cs="宋体"/>
                <w:szCs w:val="21"/>
              </w:rPr>
              <w:t>⑦</w:t>
            </w:r>
            <w:r>
              <w:rPr>
                <w:rFonts w:ascii="Times New Roman" w:hAnsi="Times New Roman" w:eastAsia="黑体" w:cs="Times New Roman"/>
                <w:szCs w:val="21"/>
              </w:rPr>
              <w:t>黄疸</w:t>
            </w:r>
            <w:r>
              <w:rPr>
                <w:rFonts w:hint="eastAsia" w:ascii="宋体" w:hAnsi="宋体" w:eastAsia="宋体" w:cs="宋体"/>
                <w:szCs w:val="21"/>
              </w:rPr>
              <w:t>⑧</w:t>
            </w:r>
            <w:r>
              <w:rPr>
                <w:rFonts w:ascii="Times New Roman" w:hAnsi="Times New Roman" w:eastAsia="黑体" w:cs="Times New Roman"/>
                <w:szCs w:val="21"/>
              </w:rPr>
              <w:t>皮疹</w:t>
            </w:r>
            <w:r>
              <w:rPr>
                <w:rFonts w:hint="eastAsia" w:ascii="宋体" w:hAnsi="宋体" w:eastAsia="宋体" w:cs="宋体"/>
                <w:szCs w:val="21"/>
              </w:rPr>
              <w:t>⑨</w:t>
            </w:r>
            <w:r>
              <w:rPr>
                <w:rFonts w:ascii="Times New Roman" w:hAnsi="Times New Roman" w:eastAsia="黑体" w:cs="Times New Roman"/>
                <w:szCs w:val="21"/>
              </w:rPr>
              <w:t>结膜充血</w:t>
            </w:r>
            <w:r>
              <w:rPr>
                <w:rFonts w:hint="eastAsia" w:ascii="宋体" w:hAnsi="宋体" w:eastAsia="宋体" w:cs="宋体"/>
                <w:szCs w:val="21"/>
              </w:rPr>
              <w:t>⑩</w:t>
            </w:r>
            <w:r>
              <w:rPr>
                <w:rFonts w:ascii="Times New Roman" w:hAnsi="Times New Roman" w:eastAsia="黑体" w:cs="Times New Roman"/>
                <w:szCs w:val="21"/>
              </w:rPr>
              <w:t>都没有</w:t>
            </w: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如出现以上所列症状，是否排除疑似传染病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①</w:t>
            </w:r>
            <w:r>
              <w:rPr>
                <w:rFonts w:ascii="Times New Roman" w:hAnsi="Times New Roman" w:eastAsia="黑体" w:cs="Times New Roman"/>
                <w:szCs w:val="21"/>
              </w:rPr>
              <w:t>是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②</w:t>
            </w:r>
            <w:r>
              <w:rPr>
                <w:rFonts w:ascii="Times New Roman" w:hAnsi="Times New Roman" w:eastAsia="黑体" w:cs="Times New Roman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1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2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3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5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6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7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笔试</w:t>
            </w:r>
            <w:r>
              <w:rPr>
                <w:rFonts w:ascii="Times New Roman" w:hAnsi="Times New Roman" w:eastAsia="黑体" w:cs="Times New Roman"/>
                <w:szCs w:val="21"/>
              </w:rPr>
              <w:t>当天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</w:tbl>
    <w:p>
      <w:pPr>
        <w:spacing w:line="400" w:lineRule="exac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本人承诺：以上信息属实，如有虚报、瞒报，愿承担责任及后果。</w:t>
      </w:r>
    </w:p>
    <w:p>
      <w:pPr>
        <w:spacing w:line="400" w:lineRule="exac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签字：</w:t>
      </w:r>
      <w:r>
        <w:rPr>
          <w:rFonts w:hint="eastAsia" w:ascii="Times New Roman" w:hAnsi="Times New Roman" w:eastAsia="楷体" w:cs="Times New Roman"/>
          <w:sz w:val="28"/>
          <w:szCs w:val="28"/>
        </w:rPr>
        <w:t xml:space="preserve">           </w:t>
      </w:r>
      <w:r>
        <w:rPr>
          <w:rFonts w:ascii="Times New Roman" w:hAnsi="Times New Roman" w:eastAsia="楷体" w:cs="Times New Roman"/>
          <w:sz w:val="28"/>
          <w:szCs w:val="28"/>
        </w:rPr>
        <w:t>身份证号</w:t>
      </w:r>
      <w:r>
        <w:rPr>
          <w:rFonts w:hint="eastAsia" w:ascii="Times New Roman" w:hAnsi="Times New Roman" w:eastAsia="楷体" w:cs="Times New Roman"/>
          <w:sz w:val="28"/>
          <w:szCs w:val="28"/>
        </w:rPr>
        <w:t xml:space="preserve">：                 </w:t>
      </w:r>
      <w:r>
        <w:rPr>
          <w:rFonts w:ascii="Times New Roman" w:hAnsi="Times New Roman" w:eastAsia="楷体" w:cs="Times New Roman"/>
          <w:sz w:val="28"/>
          <w:szCs w:val="28"/>
        </w:rPr>
        <w:t>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RhNTM5ZDcyYjIyY2I0NmI0OWUzMGJhNzJlNDIyMmUifQ=="/>
  </w:docVars>
  <w:rsids>
    <w:rsidRoot w:val="00C5350F"/>
    <w:rsid w:val="00C5350F"/>
    <w:rsid w:val="00FA3B53"/>
    <w:rsid w:val="7B8E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318</Words>
  <Characters>320</Characters>
  <Lines>3</Lines>
  <Paragraphs>1</Paragraphs>
  <TotalTime>1</TotalTime>
  <ScaleCrop>false</ScaleCrop>
  <LinksUpToDate>false</LinksUpToDate>
  <CharactersWithSpaces>348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2022-08-12T02:12:00Z</dcterms:created>
  <dc:creator>a</dc:creator>
  <cp:lastModifiedBy>李思</cp:lastModifiedBy>
  <dcterms:modified xsi:type="dcterms:W3CDTF">2022-08-19T02:49:48Z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56A76199E4C14A13825C3503F24E79B7</vt:lpwstr>
  </property>
</Properties>
</file>