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山东省文化和旅游厅主动公开目录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  <w:bookmarkStart w:id="0" w:name="_GoBack"/>
      <w:bookmarkEnd w:id="0"/>
    </w:p>
    <w:p>
      <w:pPr>
        <w:topLinePunct/>
        <w:adjustRightInd/>
        <w:spacing w:line="24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1436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324"/>
        <w:gridCol w:w="1240"/>
        <w:gridCol w:w="867"/>
        <w:gridCol w:w="3450"/>
        <w:gridCol w:w="1205"/>
        <w:gridCol w:w="1691"/>
        <w:gridCol w:w="1773"/>
        <w:gridCol w:w="15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tblHeader/>
          <w:jc w:val="center"/>
        </w:trPr>
        <w:tc>
          <w:tcPr>
            <w:tcW w:w="1309" w:type="dxa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一级类目名称</w:t>
            </w:r>
          </w:p>
        </w:tc>
        <w:tc>
          <w:tcPr>
            <w:tcW w:w="1324" w:type="dxa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二级类目</w:t>
            </w:r>
          </w:p>
          <w:p>
            <w:pPr>
              <w:widowControl/>
              <w:topLinePunct/>
              <w:spacing w:line="3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名称</w:t>
            </w:r>
          </w:p>
        </w:tc>
        <w:tc>
          <w:tcPr>
            <w:tcW w:w="1240" w:type="dxa"/>
          </w:tcPr>
          <w:p>
            <w:pPr>
              <w:widowControl/>
              <w:topLinePunct/>
              <w:spacing w:line="3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widowControl/>
              <w:topLinePunct/>
              <w:spacing w:line="3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公开依据</w:t>
            </w:r>
          </w:p>
        </w:tc>
        <w:tc>
          <w:tcPr>
            <w:tcW w:w="867" w:type="dxa"/>
          </w:tcPr>
          <w:p>
            <w:pPr>
              <w:widowControl/>
              <w:topLinePunct/>
              <w:spacing w:line="3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widowControl/>
              <w:topLinePunct/>
              <w:spacing w:line="3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过程</w:t>
            </w:r>
          </w:p>
        </w:tc>
        <w:tc>
          <w:tcPr>
            <w:tcW w:w="3450" w:type="dxa"/>
          </w:tcPr>
          <w:p>
            <w:pPr>
              <w:widowControl/>
              <w:topLinePunct/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公开内容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信息来源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公开方式</w:t>
            </w:r>
          </w:p>
        </w:tc>
        <w:tc>
          <w:tcPr>
            <w:tcW w:w="1773" w:type="dxa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公开时限</w:t>
            </w:r>
          </w:p>
        </w:tc>
        <w:tc>
          <w:tcPr>
            <w:tcW w:w="1504" w:type="dxa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咨询电话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09" w:type="dxa"/>
            <w:vMerge w:val="restart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01</w:t>
            </w:r>
          </w:p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机构职能</w:t>
            </w:r>
          </w:p>
        </w:tc>
        <w:tc>
          <w:tcPr>
            <w:tcW w:w="1324" w:type="dxa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主要职责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 w:val="15"/>
                <w:szCs w:val="15"/>
              </w:rPr>
              <w:t>《中华人民共和国政府信息公开条例》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决策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执行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管理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服务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结果</w:t>
            </w:r>
          </w:p>
        </w:tc>
        <w:tc>
          <w:tcPr>
            <w:tcW w:w="3450" w:type="dxa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厅主要职能情况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人事处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政府网站或政务新媒体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新闻发布会或通气会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公示公告或其他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</w:p>
        </w:tc>
        <w:tc>
          <w:tcPr>
            <w:tcW w:w="1773" w:type="dxa"/>
            <w:vMerge w:val="restart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根据编办及省委省政府下发机构调整文件更新</w:t>
            </w:r>
          </w:p>
        </w:tc>
        <w:tc>
          <w:tcPr>
            <w:tcW w:w="1504" w:type="dxa"/>
            <w:vMerge w:val="restart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hint="default" w:ascii="仿宋" w:hAnsi="仿宋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_GB2312" w:cs="仿宋_GB2312"/>
                <w:sz w:val="18"/>
                <w:szCs w:val="18"/>
              </w:rPr>
              <w:t>0531-</w:t>
            </w:r>
            <w:r>
              <w:rPr>
                <w:rFonts w:hint="eastAsia" w:ascii="仿宋" w:hAnsi="仿宋" w:eastAsia="仿宋_GB2312" w:cs="仿宋_GB2312"/>
                <w:sz w:val="18"/>
                <w:szCs w:val="18"/>
                <w:lang w:val="en-US" w:eastAsia="zh-CN"/>
              </w:rPr>
              <w:t>51791663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领导信息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 w:val="15"/>
                <w:szCs w:val="15"/>
              </w:rPr>
              <w:t>《中华人民共和国政府信息公开条例》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决策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执行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管理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服务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结果</w:t>
            </w:r>
          </w:p>
        </w:tc>
        <w:tc>
          <w:tcPr>
            <w:tcW w:w="3450" w:type="dxa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厅领导分工及简历</w:t>
            </w:r>
          </w:p>
        </w:tc>
        <w:tc>
          <w:tcPr>
            <w:tcW w:w="1205" w:type="dxa"/>
            <w:vMerge w:val="continue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691" w:type="dxa"/>
            <w:vAlign w:val="center"/>
          </w:tcPr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政府网站或政务新媒体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新闻发布会或通气会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公示公告或其他</w:t>
            </w:r>
          </w:p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773" w:type="dxa"/>
            <w:vMerge w:val="continue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机构设置</w:t>
            </w:r>
          </w:p>
        </w:tc>
        <w:tc>
          <w:tcPr>
            <w:tcW w:w="1240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 w:val="15"/>
                <w:szCs w:val="15"/>
              </w:rPr>
              <w:t>《中华人民共和国政府信息公开条例》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决策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执行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管理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服务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结果</w:t>
            </w:r>
          </w:p>
        </w:tc>
        <w:tc>
          <w:tcPr>
            <w:tcW w:w="3450" w:type="dxa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厅机构设置及具体职能分工</w:t>
            </w:r>
          </w:p>
        </w:tc>
        <w:tc>
          <w:tcPr>
            <w:tcW w:w="1205" w:type="dxa"/>
            <w:vMerge w:val="continue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691" w:type="dxa"/>
            <w:vAlign w:val="center"/>
          </w:tcPr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政府网站或政务新媒体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新闻发布会或通气会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公示公告或其他</w:t>
            </w:r>
          </w:p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773" w:type="dxa"/>
            <w:vMerge w:val="continue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09" w:type="dxa"/>
            <w:vMerge w:val="restart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02</w:t>
            </w:r>
          </w:p>
          <w:p>
            <w:pPr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法规文件</w:t>
            </w:r>
          </w:p>
        </w:tc>
        <w:tc>
          <w:tcPr>
            <w:tcW w:w="1324" w:type="dxa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部门规章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 w:val="15"/>
                <w:szCs w:val="15"/>
              </w:rPr>
              <w:t>《中华人民共和国政府信息公开条例》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决策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执行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管理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服务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结果</w:t>
            </w:r>
          </w:p>
        </w:tc>
        <w:tc>
          <w:tcPr>
            <w:tcW w:w="3450" w:type="dxa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省文化和旅游厅部门规章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widowControl/>
              <w:topLinePunct/>
              <w:spacing w:line="480" w:lineRule="auto"/>
              <w:jc w:val="distribute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pacing w:val="-20"/>
                <w:szCs w:val="21"/>
              </w:rPr>
              <w:t>政策法规处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政府网站或政务新媒体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新闻发布会或通气会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公示公告或其他</w:t>
            </w:r>
          </w:p>
          <w:p>
            <w:pPr>
              <w:widowControl/>
              <w:topLinePunct/>
              <w:spacing w:line="480" w:lineRule="auto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773" w:type="dxa"/>
            <w:vMerge w:val="restart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文件印发后3个工作日</w:t>
            </w:r>
          </w:p>
        </w:tc>
        <w:tc>
          <w:tcPr>
            <w:tcW w:w="1504" w:type="dxa"/>
            <w:vMerge w:val="restart"/>
            <w:vAlign w:val="center"/>
          </w:tcPr>
          <w:p>
            <w:pPr>
              <w:widowControl/>
              <w:topLinePunct/>
              <w:spacing w:line="280" w:lineRule="exact"/>
              <w:jc w:val="left"/>
              <w:rPr>
                <w:rFonts w:hint="default" w:ascii="仿宋" w:hAnsi="仿宋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_GB2312" w:cs="仿宋_GB2312"/>
                <w:sz w:val="18"/>
                <w:szCs w:val="18"/>
              </w:rPr>
              <w:t>0531-</w:t>
            </w:r>
            <w:r>
              <w:rPr>
                <w:rFonts w:hint="eastAsia" w:ascii="仿宋" w:hAnsi="仿宋" w:eastAsia="仿宋_GB2312" w:cs="仿宋_GB2312"/>
                <w:sz w:val="18"/>
                <w:szCs w:val="18"/>
                <w:lang w:val="en-US" w:eastAsia="zh-CN"/>
              </w:rPr>
              <w:t>51791658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规范性文件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 w:val="15"/>
                <w:szCs w:val="15"/>
              </w:rPr>
              <w:t>《中华人民共和国政府信息公开条例》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决策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执行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管理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服务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结果</w:t>
            </w:r>
          </w:p>
        </w:tc>
        <w:tc>
          <w:tcPr>
            <w:tcW w:w="3450" w:type="dxa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省文化和旅游厅</w:t>
            </w:r>
          </w:p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规范性文件</w:t>
            </w:r>
          </w:p>
        </w:tc>
        <w:tc>
          <w:tcPr>
            <w:tcW w:w="1205" w:type="dxa"/>
            <w:vMerge w:val="continue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691" w:type="dxa"/>
            <w:vAlign w:val="center"/>
          </w:tcPr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政府网站或政务新媒体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新闻发布会或通气会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公示公告或其他</w:t>
            </w:r>
          </w:p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773" w:type="dxa"/>
            <w:vMerge w:val="continue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规范性文件清理结果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 w:val="15"/>
                <w:szCs w:val="15"/>
              </w:rPr>
              <w:t>《中华人民共和国政府信息公开条例》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决策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执行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管理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服务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结果</w:t>
            </w:r>
          </w:p>
        </w:tc>
        <w:tc>
          <w:tcPr>
            <w:tcW w:w="3450" w:type="dxa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省文化和旅游厅</w:t>
            </w:r>
          </w:p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规范性文件清理结果</w:t>
            </w:r>
          </w:p>
        </w:tc>
        <w:tc>
          <w:tcPr>
            <w:tcW w:w="1205" w:type="dxa"/>
            <w:vMerge w:val="continue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691" w:type="dxa"/>
            <w:vAlign w:val="center"/>
          </w:tcPr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政府网站或政务新媒体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新闻发布会或通气会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公示公告或其他</w:t>
            </w:r>
          </w:p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773" w:type="dxa"/>
            <w:vMerge w:val="continue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kern w:val="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部门文件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 w:val="15"/>
                <w:szCs w:val="15"/>
              </w:rPr>
              <w:t>《中华人民共和国政府信息公开条例》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决策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执行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管理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服务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结果</w:t>
            </w:r>
          </w:p>
        </w:tc>
        <w:tc>
          <w:tcPr>
            <w:tcW w:w="3450" w:type="dxa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kern w:val="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省文化和旅游厅印发的文件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发文处室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政府网站或政务新媒体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新闻发布会或通气会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公示公告或其他</w:t>
            </w:r>
          </w:p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773" w:type="dxa"/>
            <w:vMerge w:val="restart"/>
            <w:vAlign w:val="center"/>
          </w:tcPr>
          <w:p>
            <w:pPr>
              <w:widowControl/>
              <w:topLinePunct/>
              <w:spacing w:line="280" w:lineRule="exact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文件印发后3个工作日，并一同发布解读说明。</w:t>
            </w:r>
          </w:p>
        </w:tc>
        <w:tc>
          <w:tcPr>
            <w:tcW w:w="1504" w:type="dxa"/>
            <w:vMerge w:val="restart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hint="default" w:ascii="仿宋" w:hAnsi="仿宋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_GB2312" w:cs="仿宋_GB2312"/>
                <w:sz w:val="18"/>
                <w:szCs w:val="18"/>
              </w:rPr>
              <w:t>0531-</w:t>
            </w:r>
            <w:r>
              <w:rPr>
                <w:rFonts w:hint="eastAsia" w:ascii="仿宋" w:hAnsi="仿宋" w:eastAsia="仿宋_GB2312" w:cs="仿宋_GB2312"/>
                <w:sz w:val="18"/>
                <w:szCs w:val="18"/>
                <w:lang w:val="en-US" w:eastAsia="zh-CN"/>
              </w:rPr>
              <w:t>51791639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政策解读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 w:val="15"/>
                <w:szCs w:val="15"/>
              </w:rPr>
              <w:t>《中华人民共和国政府信息公开条例》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决策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执行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管理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服务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结果</w:t>
            </w:r>
          </w:p>
        </w:tc>
        <w:tc>
          <w:tcPr>
            <w:tcW w:w="3450" w:type="dxa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省文化和旅游厅印发文件</w:t>
            </w:r>
          </w:p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对应解读及图解</w:t>
            </w:r>
          </w:p>
        </w:tc>
        <w:tc>
          <w:tcPr>
            <w:tcW w:w="1205" w:type="dxa"/>
            <w:vMerge w:val="continue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691" w:type="dxa"/>
            <w:vAlign w:val="center"/>
          </w:tcPr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政府网站或政务新媒体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新闻发布会或通气会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公示公告或其他</w:t>
            </w:r>
          </w:p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773" w:type="dxa"/>
            <w:vMerge w:val="continue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09" w:type="dxa"/>
            <w:vMerge w:val="restart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03</w:t>
            </w:r>
          </w:p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政府会议</w:t>
            </w:r>
          </w:p>
        </w:tc>
        <w:tc>
          <w:tcPr>
            <w:tcW w:w="1324" w:type="dxa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pacing w:val="-17"/>
                <w:szCs w:val="21"/>
              </w:rPr>
              <w:t>部门办公会议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 w:val="15"/>
                <w:szCs w:val="15"/>
              </w:rPr>
              <w:t>《中华人民共和国政府信息公开条例》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决策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执行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管理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服务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  <w:highlight w:val="yellow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结果</w:t>
            </w:r>
          </w:p>
        </w:tc>
        <w:tc>
          <w:tcPr>
            <w:tcW w:w="3450" w:type="dxa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省文化和旅游厅办公会会议纪要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办公室、政策法规处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政府网站或政务新媒体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新闻发布会或通气会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公示公告或其他</w:t>
            </w:r>
          </w:p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773" w:type="dxa"/>
            <w:vMerge w:val="restart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会议结束后3个工作日</w:t>
            </w:r>
          </w:p>
        </w:tc>
        <w:tc>
          <w:tcPr>
            <w:tcW w:w="1504" w:type="dxa"/>
            <w:vMerge w:val="restart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hint="default" w:ascii="仿宋" w:hAnsi="仿宋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_GB2312" w:cs="仿宋_GB2312"/>
                <w:sz w:val="18"/>
                <w:szCs w:val="18"/>
              </w:rPr>
              <w:t>0531-</w:t>
            </w:r>
            <w:r>
              <w:rPr>
                <w:rFonts w:hint="eastAsia" w:ascii="仿宋" w:hAnsi="仿宋" w:eastAsia="仿宋_GB2312" w:cs="仿宋_GB2312"/>
                <w:sz w:val="18"/>
                <w:szCs w:val="18"/>
                <w:lang w:val="en-US" w:eastAsia="zh-CN"/>
              </w:rPr>
              <w:t>51791639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exac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pacing w:val="-17"/>
                <w:szCs w:val="21"/>
              </w:rPr>
              <w:t>其他重要会议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 w:val="15"/>
                <w:szCs w:val="15"/>
              </w:rPr>
              <w:t>《中华人民共和国政府信息公开条例》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决策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执行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管理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服务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  <w:highlight w:val="yellow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结果</w:t>
            </w:r>
          </w:p>
        </w:tc>
        <w:tc>
          <w:tcPr>
            <w:tcW w:w="3450" w:type="dxa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省文化和旅游厅重要会议情况</w:t>
            </w:r>
          </w:p>
        </w:tc>
        <w:tc>
          <w:tcPr>
            <w:tcW w:w="1205" w:type="dxa"/>
            <w:vMerge w:val="continue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691" w:type="dxa"/>
            <w:vAlign w:val="center"/>
          </w:tcPr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政府网站或政务新媒体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新闻发布会或通气会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公示公告或其他</w:t>
            </w:r>
          </w:p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773" w:type="dxa"/>
            <w:vMerge w:val="continue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09" w:type="dxa"/>
            <w:vMerge w:val="restart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04</w:t>
            </w:r>
          </w:p>
          <w:p>
            <w:pPr>
              <w:topLinePunct/>
              <w:spacing w:line="30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规划计划</w:t>
            </w:r>
          </w:p>
        </w:tc>
        <w:tc>
          <w:tcPr>
            <w:tcW w:w="1324" w:type="dxa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专项规划</w:t>
            </w:r>
          </w:p>
        </w:tc>
        <w:tc>
          <w:tcPr>
            <w:tcW w:w="1240" w:type="dxa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 w:val="15"/>
                <w:szCs w:val="15"/>
              </w:rPr>
              <w:t>《中华人民共和国政府信息公开条例》</w:t>
            </w:r>
          </w:p>
        </w:tc>
        <w:tc>
          <w:tcPr>
            <w:tcW w:w="867" w:type="dxa"/>
          </w:tcPr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决策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执行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管理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服务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结果</w:t>
            </w:r>
          </w:p>
        </w:tc>
        <w:tc>
          <w:tcPr>
            <w:tcW w:w="3450" w:type="dxa"/>
          </w:tcPr>
          <w:p>
            <w:pPr>
              <w:widowControl/>
              <w:topLinePunct/>
              <w:spacing w:line="600" w:lineRule="auto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省文化和旅游厅相关专项规划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各处室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政府网站或政务新媒体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新闻发布会或通气会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公示公告或其他</w:t>
            </w:r>
          </w:p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773" w:type="dxa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规划印发后3个工作日</w:t>
            </w:r>
          </w:p>
        </w:tc>
        <w:tc>
          <w:tcPr>
            <w:tcW w:w="1504" w:type="dxa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hint="default" w:ascii="仿宋" w:hAnsi="仿宋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_GB2312" w:cs="仿宋_GB2312"/>
                <w:sz w:val="18"/>
                <w:szCs w:val="18"/>
              </w:rPr>
              <w:t>0531-</w:t>
            </w:r>
            <w:r>
              <w:rPr>
                <w:rFonts w:hint="eastAsia" w:ascii="仿宋" w:hAnsi="仿宋" w:eastAsia="仿宋_GB2312" w:cs="仿宋_GB2312"/>
                <w:sz w:val="18"/>
                <w:szCs w:val="18"/>
                <w:lang w:val="en-US" w:eastAsia="zh-CN"/>
              </w:rPr>
              <w:t>51791639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年度计划</w:t>
            </w:r>
          </w:p>
        </w:tc>
        <w:tc>
          <w:tcPr>
            <w:tcW w:w="1240" w:type="dxa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 w:val="15"/>
                <w:szCs w:val="15"/>
              </w:rPr>
              <w:t>《中华人民共和国政府信息公开条例》</w:t>
            </w:r>
          </w:p>
        </w:tc>
        <w:tc>
          <w:tcPr>
            <w:tcW w:w="867" w:type="dxa"/>
          </w:tcPr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决策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执行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管理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服务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结果</w:t>
            </w:r>
          </w:p>
        </w:tc>
        <w:tc>
          <w:tcPr>
            <w:tcW w:w="3450" w:type="dxa"/>
          </w:tcPr>
          <w:p>
            <w:pPr>
              <w:widowControl/>
              <w:topLinePunct/>
              <w:spacing w:line="600" w:lineRule="auto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文化和旅游厅年度计划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pacing w:val="-20"/>
                <w:szCs w:val="21"/>
              </w:rPr>
              <w:t>办公室牵头，各处室配合配合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政府网站或政务新媒体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新闻发布会或通气会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公示公告或其他</w:t>
            </w:r>
          </w:p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pacing w:val="-20"/>
                <w:szCs w:val="21"/>
              </w:rPr>
            </w:pPr>
          </w:p>
        </w:tc>
        <w:tc>
          <w:tcPr>
            <w:tcW w:w="1773" w:type="dxa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每年度更新</w:t>
            </w:r>
          </w:p>
        </w:tc>
        <w:tc>
          <w:tcPr>
            <w:tcW w:w="1504" w:type="dxa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hint="default" w:ascii="仿宋" w:hAnsi="仿宋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_GB2312" w:cs="仿宋_GB2312"/>
                <w:sz w:val="18"/>
                <w:szCs w:val="18"/>
              </w:rPr>
              <w:t>0531-</w:t>
            </w:r>
            <w:r>
              <w:rPr>
                <w:rFonts w:hint="eastAsia" w:ascii="仿宋" w:hAnsi="仿宋" w:eastAsia="仿宋_GB2312" w:cs="仿宋_GB2312"/>
                <w:sz w:val="18"/>
                <w:szCs w:val="18"/>
                <w:lang w:val="en-US" w:eastAsia="zh-CN"/>
              </w:rPr>
              <w:t>51791637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09" w:type="dxa"/>
            <w:vMerge w:val="restart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05</w:t>
            </w:r>
          </w:p>
          <w:p>
            <w:pPr>
              <w:widowControl/>
              <w:topLinePunct/>
              <w:spacing w:line="30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统计数据</w:t>
            </w:r>
          </w:p>
        </w:tc>
        <w:tc>
          <w:tcPr>
            <w:tcW w:w="1324" w:type="dxa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全省文化、文物机构人员数据</w:t>
            </w:r>
          </w:p>
        </w:tc>
        <w:tc>
          <w:tcPr>
            <w:tcW w:w="1240" w:type="dxa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 w:val="15"/>
                <w:szCs w:val="15"/>
              </w:rPr>
              <w:t>《中华人民共和国政府信息公开条例》</w:t>
            </w:r>
          </w:p>
        </w:tc>
        <w:tc>
          <w:tcPr>
            <w:tcW w:w="867" w:type="dxa"/>
          </w:tcPr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决策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执行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管理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服务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结果</w:t>
            </w:r>
          </w:p>
        </w:tc>
        <w:tc>
          <w:tcPr>
            <w:tcW w:w="3450" w:type="dxa"/>
          </w:tcPr>
          <w:p>
            <w:pPr>
              <w:widowControl/>
              <w:topLinePunct/>
              <w:spacing w:line="600" w:lineRule="auto"/>
              <w:jc w:val="distribute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pacing w:val="-20"/>
                <w:szCs w:val="21"/>
              </w:rPr>
              <w:t>全省文化、文物机构人员年度数据情</w:t>
            </w:r>
            <w:r>
              <w:rPr>
                <w:rFonts w:hint="eastAsia" w:ascii="仿宋" w:hAnsi="仿宋" w:eastAsia="仿宋_GB2312" w:cs="仿宋_GB2312"/>
                <w:szCs w:val="21"/>
              </w:rPr>
              <w:t>况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财务处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政府网站或政务新媒体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新闻发布会或通气会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公示公告或其他</w:t>
            </w:r>
          </w:p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773" w:type="dxa"/>
            <w:vMerge w:val="restart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每年度更新</w:t>
            </w:r>
          </w:p>
        </w:tc>
        <w:tc>
          <w:tcPr>
            <w:tcW w:w="1504" w:type="dxa"/>
            <w:vMerge w:val="restart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hint="default" w:ascii="仿宋" w:hAnsi="仿宋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_GB2312" w:cs="仿宋_GB2312"/>
                <w:sz w:val="18"/>
                <w:szCs w:val="18"/>
              </w:rPr>
              <w:t>0531-</w:t>
            </w:r>
            <w:r>
              <w:rPr>
                <w:rFonts w:hint="eastAsia" w:ascii="仿宋" w:hAnsi="仿宋" w:eastAsia="仿宋_GB2312" w:cs="仿宋_GB2312"/>
                <w:sz w:val="18"/>
                <w:szCs w:val="18"/>
                <w:lang w:val="en-US" w:eastAsia="zh-CN"/>
              </w:rPr>
              <w:t>81691672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山东省旅游统计便览</w:t>
            </w:r>
          </w:p>
        </w:tc>
        <w:tc>
          <w:tcPr>
            <w:tcW w:w="1240" w:type="dxa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 w:val="15"/>
                <w:szCs w:val="15"/>
              </w:rPr>
              <w:t>《中华人民共和国政府信息公开条例》</w:t>
            </w:r>
          </w:p>
        </w:tc>
        <w:tc>
          <w:tcPr>
            <w:tcW w:w="867" w:type="dxa"/>
          </w:tcPr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决策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执行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管理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服务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结果</w:t>
            </w:r>
          </w:p>
        </w:tc>
        <w:tc>
          <w:tcPr>
            <w:tcW w:w="3450" w:type="dxa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全省旅游年度统计情况</w:t>
            </w:r>
          </w:p>
        </w:tc>
        <w:tc>
          <w:tcPr>
            <w:tcW w:w="1205" w:type="dxa"/>
            <w:vMerge w:val="continue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691" w:type="dxa"/>
          </w:tcPr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政府网站或政务新媒体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新闻发布会或通气会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公示公告或其他</w:t>
            </w:r>
          </w:p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773" w:type="dxa"/>
            <w:vMerge w:val="continue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504" w:type="dxa"/>
            <w:vMerge w:val="continue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09" w:type="dxa"/>
            <w:vMerge w:val="restart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06</w:t>
            </w:r>
          </w:p>
          <w:p>
            <w:pPr>
              <w:widowControl/>
              <w:topLinePunct/>
              <w:spacing w:line="30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财政预决算</w:t>
            </w:r>
          </w:p>
        </w:tc>
        <w:tc>
          <w:tcPr>
            <w:tcW w:w="1324" w:type="dxa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部门预算</w:t>
            </w:r>
          </w:p>
        </w:tc>
        <w:tc>
          <w:tcPr>
            <w:tcW w:w="1240" w:type="dxa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 w:val="15"/>
                <w:szCs w:val="15"/>
              </w:rPr>
              <w:t>《中华人民共和国政府信息公开条例》</w:t>
            </w:r>
          </w:p>
        </w:tc>
        <w:tc>
          <w:tcPr>
            <w:tcW w:w="867" w:type="dxa"/>
          </w:tcPr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决策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执行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管理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服务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结果</w:t>
            </w:r>
          </w:p>
        </w:tc>
        <w:tc>
          <w:tcPr>
            <w:tcW w:w="3450" w:type="dxa"/>
          </w:tcPr>
          <w:p>
            <w:pPr>
              <w:widowControl/>
              <w:topLinePunct/>
              <w:spacing w:line="600" w:lineRule="auto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省文化和旅游厅年度预算</w:t>
            </w:r>
          </w:p>
        </w:tc>
        <w:tc>
          <w:tcPr>
            <w:tcW w:w="1205" w:type="dxa"/>
            <w:vMerge w:val="continue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691" w:type="dxa"/>
            <w:vAlign w:val="center"/>
          </w:tcPr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政府网站或政务新媒体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新闻发布会或通气会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公示公告或其他</w:t>
            </w:r>
          </w:p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773" w:type="dxa"/>
            <w:vMerge w:val="continue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hint="default" w:ascii="仿宋" w:hAnsi="仿宋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_GB2312" w:cs="仿宋_GB2312"/>
                <w:sz w:val="18"/>
                <w:szCs w:val="18"/>
              </w:rPr>
              <w:t>0531-</w:t>
            </w:r>
            <w:r>
              <w:rPr>
                <w:rFonts w:hint="eastAsia" w:ascii="仿宋" w:hAnsi="仿宋" w:eastAsia="仿宋_GB2312" w:cs="仿宋_GB2312"/>
                <w:sz w:val="18"/>
                <w:szCs w:val="18"/>
                <w:lang w:val="en-US" w:eastAsia="zh-CN"/>
              </w:rPr>
              <w:t>51791675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部门决算</w:t>
            </w:r>
          </w:p>
        </w:tc>
        <w:tc>
          <w:tcPr>
            <w:tcW w:w="1240" w:type="dxa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 w:val="15"/>
                <w:szCs w:val="15"/>
              </w:rPr>
              <w:t>《中华人民共和国政府信息公开条例》</w:t>
            </w:r>
          </w:p>
        </w:tc>
        <w:tc>
          <w:tcPr>
            <w:tcW w:w="867" w:type="dxa"/>
          </w:tcPr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决策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执行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管理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服务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结果</w:t>
            </w:r>
          </w:p>
        </w:tc>
        <w:tc>
          <w:tcPr>
            <w:tcW w:w="3450" w:type="dxa"/>
          </w:tcPr>
          <w:p>
            <w:pPr>
              <w:widowControl/>
              <w:topLinePunct/>
              <w:spacing w:line="600" w:lineRule="auto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省文化和旅游厅年度部门决算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财务处</w:t>
            </w:r>
          </w:p>
        </w:tc>
        <w:tc>
          <w:tcPr>
            <w:tcW w:w="1691" w:type="dxa"/>
          </w:tcPr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政府网站或政务新媒体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新闻发布会或通气会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公示公告或其他</w:t>
            </w:r>
          </w:p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773" w:type="dxa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每年度更新</w:t>
            </w:r>
          </w:p>
        </w:tc>
        <w:tc>
          <w:tcPr>
            <w:tcW w:w="1504" w:type="dxa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 w:val="18"/>
                <w:szCs w:val="18"/>
              </w:rPr>
            </w:pPr>
          </w:p>
          <w:p>
            <w:pPr>
              <w:widowControl/>
              <w:topLinePunct/>
              <w:spacing w:line="280" w:lineRule="exact"/>
              <w:jc w:val="center"/>
              <w:rPr>
                <w:rFonts w:hint="default" w:ascii="仿宋" w:hAnsi="仿宋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_GB2312" w:cs="仿宋_GB2312"/>
                <w:sz w:val="18"/>
                <w:szCs w:val="18"/>
              </w:rPr>
              <w:t>0531-</w:t>
            </w:r>
            <w:r>
              <w:rPr>
                <w:rFonts w:hint="eastAsia" w:ascii="仿宋" w:hAnsi="仿宋" w:eastAsia="仿宋_GB2312" w:cs="仿宋_GB2312"/>
                <w:sz w:val="18"/>
                <w:szCs w:val="18"/>
                <w:lang w:val="en-US" w:eastAsia="zh-CN"/>
              </w:rPr>
              <w:t>51791675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09" w:type="dxa"/>
            <w:vMerge w:val="restart"/>
            <w:vAlign w:val="center"/>
          </w:tcPr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07</w:t>
            </w:r>
          </w:p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行政权力</w:t>
            </w:r>
          </w:p>
        </w:tc>
        <w:tc>
          <w:tcPr>
            <w:tcW w:w="1324" w:type="dxa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pacing w:val="-17"/>
                <w:szCs w:val="21"/>
              </w:rPr>
              <w:t>行政权力清单</w:t>
            </w:r>
          </w:p>
        </w:tc>
        <w:tc>
          <w:tcPr>
            <w:tcW w:w="1240" w:type="dxa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 w:val="15"/>
                <w:szCs w:val="15"/>
              </w:rPr>
              <w:t>《中华人民共和国政府信息公开条例》</w:t>
            </w:r>
          </w:p>
        </w:tc>
        <w:tc>
          <w:tcPr>
            <w:tcW w:w="867" w:type="dxa"/>
          </w:tcPr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决策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执行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管理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服务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结果</w:t>
            </w:r>
          </w:p>
        </w:tc>
        <w:tc>
          <w:tcPr>
            <w:tcW w:w="3450" w:type="dxa"/>
          </w:tcPr>
          <w:p>
            <w:pPr>
              <w:widowControl/>
              <w:topLinePunct/>
              <w:spacing w:line="600" w:lineRule="auto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省文化和旅游厅行政权力清单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widowControl/>
              <w:topLinePunct/>
              <w:spacing w:line="280" w:lineRule="exact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行政许可处牵头，相关处室配合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政府网站或政务新媒体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新闻发布会或通气会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公示公告或其他</w:t>
            </w:r>
          </w:p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773" w:type="dxa"/>
            <w:vMerge w:val="restart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动态更新</w:t>
            </w:r>
          </w:p>
        </w:tc>
        <w:tc>
          <w:tcPr>
            <w:tcW w:w="1504" w:type="dxa"/>
            <w:vMerge w:val="restart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hint="default" w:ascii="仿宋" w:hAnsi="仿宋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_GB2312" w:cs="仿宋_GB2312"/>
                <w:sz w:val="18"/>
                <w:szCs w:val="18"/>
              </w:rPr>
              <w:t>0531-</w:t>
            </w:r>
            <w:r>
              <w:rPr>
                <w:rFonts w:hint="eastAsia" w:ascii="仿宋" w:hAnsi="仿宋" w:eastAsia="仿宋_GB2312" w:cs="仿宋_GB2312"/>
                <w:sz w:val="18"/>
                <w:szCs w:val="18"/>
                <w:lang w:val="en-US" w:eastAsia="zh-CN"/>
              </w:rPr>
              <w:t>51791688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pacing w:val="-17"/>
                <w:szCs w:val="21"/>
              </w:rPr>
              <w:t>部门责任清单</w:t>
            </w:r>
          </w:p>
        </w:tc>
        <w:tc>
          <w:tcPr>
            <w:tcW w:w="1240" w:type="dxa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 w:val="15"/>
                <w:szCs w:val="15"/>
              </w:rPr>
              <w:t>《中华人民共和国政府信息公开条例》</w:t>
            </w:r>
          </w:p>
        </w:tc>
        <w:tc>
          <w:tcPr>
            <w:tcW w:w="867" w:type="dxa"/>
          </w:tcPr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决策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执行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管理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服务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结果</w:t>
            </w:r>
          </w:p>
        </w:tc>
        <w:tc>
          <w:tcPr>
            <w:tcW w:w="3450" w:type="dxa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省文化和旅游厅部门责任清单</w:t>
            </w:r>
          </w:p>
        </w:tc>
        <w:tc>
          <w:tcPr>
            <w:tcW w:w="1205" w:type="dxa"/>
            <w:vMerge w:val="continue"/>
          </w:tcPr>
          <w:p>
            <w:pPr>
              <w:widowControl/>
              <w:topLinePunct/>
              <w:spacing w:line="280" w:lineRule="exact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691" w:type="dxa"/>
          </w:tcPr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政府网站或政务新媒体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新闻发布会或通气会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公示公告或其他</w:t>
            </w:r>
          </w:p>
          <w:p>
            <w:pPr>
              <w:widowControl/>
              <w:topLinePunct/>
              <w:spacing w:line="280" w:lineRule="exact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773" w:type="dxa"/>
            <w:vMerge w:val="continue"/>
          </w:tcPr>
          <w:p>
            <w:pPr>
              <w:widowControl/>
              <w:topLinePunct/>
              <w:spacing w:line="280" w:lineRule="exact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504" w:type="dxa"/>
            <w:vMerge w:val="continue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职权清理与调整情况</w:t>
            </w:r>
          </w:p>
        </w:tc>
        <w:tc>
          <w:tcPr>
            <w:tcW w:w="1240" w:type="dxa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 w:val="15"/>
                <w:szCs w:val="15"/>
              </w:rPr>
              <w:t>《中华人民共和国政府信息公开条例》</w:t>
            </w:r>
          </w:p>
        </w:tc>
        <w:tc>
          <w:tcPr>
            <w:tcW w:w="867" w:type="dxa"/>
          </w:tcPr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决策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执行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管理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服务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结果</w:t>
            </w:r>
          </w:p>
        </w:tc>
        <w:tc>
          <w:tcPr>
            <w:tcW w:w="3450" w:type="dxa"/>
            <w:vAlign w:val="center"/>
          </w:tcPr>
          <w:p>
            <w:pPr>
              <w:widowControl/>
              <w:topLinePunct/>
              <w:adjustRightInd/>
              <w:spacing w:line="300" w:lineRule="exact"/>
              <w:jc w:val="center"/>
              <w:textAlignment w:val="auto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省文化和旅游厅</w:t>
            </w:r>
          </w:p>
          <w:p>
            <w:pPr>
              <w:widowControl/>
              <w:topLinePunct/>
              <w:adjustRightInd/>
              <w:spacing w:line="300" w:lineRule="exact"/>
              <w:jc w:val="center"/>
              <w:textAlignment w:val="auto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职权清理与调整情况</w:t>
            </w:r>
          </w:p>
        </w:tc>
        <w:tc>
          <w:tcPr>
            <w:tcW w:w="1205" w:type="dxa"/>
            <w:vMerge w:val="continue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691" w:type="dxa"/>
          </w:tcPr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政府网站或政务新媒体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新闻发布会或通气会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公示公告或其他</w:t>
            </w:r>
          </w:p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773" w:type="dxa"/>
            <w:vMerge w:val="continue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504" w:type="dxa"/>
            <w:vMerge w:val="continue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9" w:type="dxa"/>
            <w:vMerge w:val="restart"/>
            <w:vAlign w:val="center"/>
          </w:tcPr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08</w:t>
            </w:r>
          </w:p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重点领域</w:t>
            </w:r>
          </w:p>
        </w:tc>
        <w:tc>
          <w:tcPr>
            <w:tcW w:w="1324" w:type="dxa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审计公开</w:t>
            </w:r>
          </w:p>
        </w:tc>
        <w:tc>
          <w:tcPr>
            <w:tcW w:w="1240" w:type="dxa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 w:val="15"/>
                <w:szCs w:val="15"/>
              </w:rPr>
              <w:t>《中华人民共和国政府信息公开条例》</w:t>
            </w:r>
          </w:p>
        </w:tc>
        <w:tc>
          <w:tcPr>
            <w:tcW w:w="867" w:type="dxa"/>
          </w:tcPr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决策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执行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管理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服务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结果</w:t>
            </w:r>
          </w:p>
        </w:tc>
        <w:tc>
          <w:tcPr>
            <w:tcW w:w="3450" w:type="dxa"/>
          </w:tcPr>
          <w:p>
            <w:pPr>
              <w:widowControl/>
              <w:topLinePunct/>
              <w:spacing w:line="600" w:lineRule="auto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省文化和旅游厅审计情况公开</w:t>
            </w:r>
          </w:p>
        </w:tc>
        <w:tc>
          <w:tcPr>
            <w:tcW w:w="1205" w:type="dxa"/>
          </w:tcPr>
          <w:p>
            <w:pPr>
              <w:widowControl/>
              <w:topLinePunct/>
              <w:spacing w:line="280" w:lineRule="exact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财务处牵头，相关处室配合</w:t>
            </w:r>
          </w:p>
        </w:tc>
        <w:tc>
          <w:tcPr>
            <w:tcW w:w="1691" w:type="dxa"/>
          </w:tcPr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政府网站或政务新媒体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新闻发布会或通气会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公示公告或其他</w:t>
            </w:r>
          </w:p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773" w:type="dxa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动态更新</w:t>
            </w:r>
          </w:p>
        </w:tc>
        <w:tc>
          <w:tcPr>
            <w:tcW w:w="1504" w:type="dxa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 w:val="18"/>
                <w:szCs w:val="18"/>
              </w:rPr>
            </w:pPr>
          </w:p>
          <w:p>
            <w:pPr>
              <w:widowControl/>
              <w:topLinePunct/>
              <w:spacing w:line="280" w:lineRule="exact"/>
              <w:jc w:val="center"/>
              <w:rPr>
                <w:rFonts w:hint="default" w:ascii="仿宋" w:hAnsi="仿宋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_GB2312" w:cs="仿宋_GB2312"/>
                <w:sz w:val="18"/>
                <w:szCs w:val="18"/>
              </w:rPr>
              <w:t>0531-</w:t>
            </w:r>
            <w:r>
              <w:rPr>
                <w:rFonts w:hint="eastAsia" w:ascii="仿宋" w:hAnsi="仿宋" w:eastAsia="仿宋_GB2312" w:cs="仿宋_GB2312"/>
                <w:sz w:val="18"/>
                <w:szCs w:val="18"/>
                <w:lang w:val="en-US" w:eastAsia="zh-CN"/>
              </w:rPr>
              <w:t>51791677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pacing w:val="-17"/>
                <w:szCs w:val="21"/>
              </w:rPr>
              <w:t>行政执法公示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 w:val="15"/>
                <w:szCs w:val="15"/>
              </w:rPr>
              <w:t>《中华人民共和国政府信息公开条例》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决策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执行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管理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服务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结果</w:t>
            </w:r>
          </w:p>
        </w:tc>
        <w:tc>
          <w:tcPr>
            <w:tcW w:w="3450" w:type="dxa"/>
            <w:vAlign w:val="center"/>
          </w:tcPr>
          <w:p>
            <w:pPr>
              <w:widowControl/>
              <w:topLinePunct/>
              <w:adjustRightInd/>
              <w:spacing w:line="240" w:lineRule="auto"/>
              <w:jc w:val="center"/>
              <w:textAlignment w:val="auto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省文化和旅游厅行政信息公示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topLinePunct/>
              <w:spacing w:line="280" w:lineRule="exact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执法督察处牵头，行政许可处、文物保护与考古处配合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政府网站或政务新媒体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新闻发布会或通气会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公示公告或其他</w:t>
            </w:r>
          </w:p>
        </w:tc>
        <w:tc>
          <w:tcPr>
            <w:tcW w:w="1773" w:type="dxa"/>
            <w:vMerge w:val="restart"/>
            <w:vAlign w:val="center"/>
          </w:tcPr>
          <w:p>
            <w:pPr>
              <w:widowControl/>
              <w:topLinePunct/>
              <w:adjustRightInd/>
              <w:spacing w:line="300" w:lineRule="exact"/>
              <w:jc w:val="center"/>
              <w:textAlignment w:val="auto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作出决定后7个工作日</w:t>
            </w:r>
          </w:p>
        </w:tc>
        <w:tc>
          <w:tcPr>
            <w:tcW w:w="1504" w:type="dxa"/>
            <w:vAlign w:val="center"/>
          </w:tcPr>
          <w:p>
            <w:pPr>
              <w:widowControl/>
              <w:topLinePunct/>
              <w:adjustRightInd/>
              <w:spacing w:line="480" w:lineRule="auto"/>
              <w:jc w:val="center"/>
              <w:textAlignment w:val="auto"/>
              <w:rPr>
                <w:rFonts w:hint="default" w:ascii="仿宋" w:hAnsi="仿宋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_GB2312" w:cs="仿宋_GB2312"/>
                <w:sz w:val="18"/>
                <w:szCs w:val="18"/>
              </w:rPr>
              <w:t>0531-</w:t>
            </w:r>
            <w:r>
              <w:rPr>
                <w:rFonts w:hint="eastAsia" w:ascii="仿宋" w:hAnsi="仿宋" w:eastAsia="仿宋_GB2312" w:cs="仿宋_GB2312"/>
                <w:sz w:val="18"/>
                <w:szCs w:val="18"/>
                <w:lang w:val="en-US" w:eastAsia="zh-CN"/>
              </w:rPr>
              <w:t>51791792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324" w:type="dxa"/>
            <w:vMerge w:val="restart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信用信息</w:t>
            </w:r>
          </w:p>
        </w:tc>
        <w:tc>
          <w:tcPr>
            <w:tcW w:w="1240" w:type="dxa"/>
            <w:vMerge w:val="restart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 w:val="15"/>
                <w:szCs w:val="15"/>
              </w:rPr>
            </w:pPr>
          </w:p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 w:val="15"/>
                <w:szCs w:val="15"/>
              </w:rPr>
            </w:pPr>
          </w:p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 w:val="15"/>
                <w:szCs w:val="15"/>
              </w:rPr>
              <w:t>《中华人民共和国政府信息公开条例》</w:t>
            </w:r>
          </w:p>
        </w:tc>
        <w:tc>
          <w:tcPr>
            <w:tcW w:w="867" w:type="dxa"/>
            <w:vMerge w:val="restart"/>
          </w:tcPr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决策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执行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管理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服务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结果</w:t>
            </w:r>
          </w:p>
        </w:tc>
        <w:tc>
          <w:tcPr>
            <w:tcW w:w="3450" w:type="dxa"/>
            <w:vAlign w:val="center"/>
          </w:tcPr>
          <w:p>
            <w:pPr>
              <w:widowControl/>
              <w:topLinePunct/>
              <w:adjustRightInd/>
              <w:spacing w:line="300" w:lineRule="exact"/>
              <w:jc w:val="center"/>
              <w:textAlignment w:val="auto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省文化和旅游厅行政许可、</w:t>
            </w:r>
          </w:p>
          <w:p>
            <w:pPr>
              <w:widowControl/>
              <w:topLinePunct/>
              <w:adjustRightInd/>
              <w:spacing w:line="300" w:lineRule="exact"/>
              <w:jc w:val="center"/>
              <w:textAlignment w:val="auto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行政处罚“十公示”</w:t>
            </w:r>
          </w:p>
        </w:tc>
        <w:tc>
          <w:tcPr>
            <w:tcW w:w="1205" w:type="dxa"/>
          </w:tcPr>
          <w:p>
            <w:pPr>
              <w:widowControl/>
              <w:topLinePunct/>
              <w:adjustRightInd/>
              <w:spacing w:line="240" w:lineRule="auto"/>
              <w:textAlignment w:val="auto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行政许可处牵头，执法督察处单位等配合</w:t>
            </w:r>
          </w:p>
        </w:tc>
        <w:tc>
          <w:tcPr>
            <w:tcW w:w="1691" w:type="dxa"/>
          </w:tcPr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政府网站或政务新媒体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新闻发布会或通气会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公示公告或其他</w:t>
            </w:r>
          </w:p>
        </w:tc>
        <w:tc>
          <w:tcPr>
            <w:tcW w:w="1773" w:type="dxa"/>
            <w:vMerge w:val="continue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504" w:type="dxa"/>
            <w:vMerge w:val="restart"/>
          </w:tcPr>
          <w:p>
            <w:pPr>
              <w:widowControl/>
              <w:topLinePunct/>
              <w:spacing w:line="280" w:lineRule="exact"/>
              <w:rPr>
                <w:rFonts w:ascii="仿宋" w:hAnsi="仿宋" w:eastAsia="仿宋_GB2312" w:cs="仿宋_GB2312"/>
                <w:sz w:val="18"/>
                <w:szCs w:val="18"/>
              </w:rPr>
            </w:pPr>
          </w:p>
          <w:p>
            <w:pPr>
              <w:widowControl/>
              <w:topLinePunct/>
              <w:spacing w:line="280" w:lineRule="exact"/>
              <w:rPr>
                <w:rFonts w:ascii="仿宋" w:hAnsi="仿宋" w:eastAsia="仿宋_GB2312" w:cs="仿宋_GB2312"/>
                <w:sz w:val="18"/>
                <w:szCs w:val="18"/>
              </w:rPr>
            </w:pPr>
          </w:p>
          <w:p>
            <w:pPr>
              <w:widowControl/>
              <w:topLinePunct/>
              <w:spacing w:line="280" w:lineRule="exact"/>
              <w:rPr>
                <w:rFonts w:ascii="仿宋" w:hAnsi="仿宋" w:eastAsia="仿宋_GB2312" w:cs="仿宋_GB2312"/>
                <w:sz w:val="18"/>
                <w:szCs w:val="18"/>
              </w:rPr>
            </w:pPr>
          </w:p>
          <w:p>
            <w:pPr>
              <w:widowControl/>
              <w:topLinePunct/>
              <w:spacing w:line="280" w:lineRule="exact"/>
              <w:rPr>
                <w:rFonts w:hint="default" w:ascii="仿宋" w:hAnsi="仿宋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_GB2312" w:cs="仿宋_GB2312"/>
                <w:sz w:val="18"/>
                <w:szCs w:val="18"/>
              </w:rPr>
              <w:t>0531-</w:t>
            </w:r>
            <w:r>
              <w:rPr>
                <w:rFonts w:hint="eastAsia" w:ascii="仿宋" w:hAnsi="仿宋" w:eastAsia="仿宋_GB2312" w:cs="仿宋_GB2312"/>
                <w:sz w:val="18"/>
                <w:szCs w:val="18"/>
                <w:lang w:val="en-US" w:eastAsia="zh-CN"/>
              </w:rPr>
              <w:t>51791792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324" w:type="dxa"/>
            <w:vMerge w:val="continue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240" w:type="dxa"/>
            <w:vMerge w:val="continue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867" w:type="dxa"/>
            <w:vMerge w:val="continue"/>
          </w:tcPr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</w:p>
        </w:tc>
        <w:tc>
          <w:tcPr>
            <w:tcW w:w="3450" w:type="dxa"/>
            <w:vAlign w:val="center"/>
          </w:tcPr>
          <w:p>
            <w:pPr>
              <w:widowControl/>
              <w:topLinePunct/>
              <w:adjustRightInd/>
              <w:spacing w:line="300" w:lineRule="exact"/>
              <w:jc w:val="center"/>
              <w:textAlignment w:val="auto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省文化和旅游厅信用中国（山东）</w:t>
            </w:r>
          </w:p>
          <w:p>
            <w:pPr>
              <w:widowControl/>
              <w:topLinePunct/>
              <w:adjustRightInd/>
              <w:spacing w:line="300" w:lineRule="exact"/>
              <w:jc w:val="center"/>
              <w:textAlignment w:val="auto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系统公示信息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topLinePunct/>
              <w:spacing w:line="360" w:lineRule="auto"/>
              <w:jc w:val="distribute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pacing w:val="-20"/>
                <w:szCs w:val="21"/>
              </w:rPr>
              <w:t>行政许可处</w:t>
            </w:r>
          </w:p>
        </w:tc>
        <w:tc>
          <w:tcPr>
            <w:tcW w:w="1691" w:type="dxa"/>
          </w:tcPr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政府网站或政务新媒体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新闻发布会或通气会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公示公告或其他</w:t>
            </w:r>
          </w:p>
          <w:p>
            <w:pPr>
              <w:widowControl/>
              <w:topLinePunct/>
              <w:spacing w:line="280" w:lineRule="exact"/>
              <w:jc w:val="distribute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773" w:type="dxa"/>
            <w:vMerge w:val="continue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504" w:type="dxa"/>
            <w:vMerge w:val="continue"/>
          </w:tcPr>
          <w:p>
            <w:pPr>
              <w:widowControl/>
              <w:topLinePunct/>
              <w:spacing w:line="280" w:lineRule="exact"/>
              <w:rPr>
                <w:rFonts w:ascii="仿宋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324" w:type="dxa"/>
            <w:vMerge w:val="restart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“双随机、一公开”监管</w:t>
            </w:r>
          </w:p>
        </w:tc>
        <w:tc>
          <w:tcPr>
            <w:tcW w:w="1240" w:type="dxa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 w:val="15"/>
                <w:szCs w:val="15"/>
              </w:rPr>
              <w:t>《中华人民共和国政府信息公开条例》</w:t>
            </w:r>
          </w:p>
        </w:tc>
        <w:tc>
          <w:tcPr>
            <w:tcW w:w="867" w:type="dxa"/>
          </w:tcPr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决策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执行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管理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服务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结果</w:t>
            </w:r>
          </w:p>
        </w:tc>
        <w:tc>
          <w:tcPr>
            <w:tcW w:w="3450" w:type="dxa"/>
            <w:vAlign w:val="center"/>
          </w:tcPr>
          <w:p>
            <w:pPr>
              <w:widowControl/>
              <w:topLinePunct/>
              <w:adjustRightInd/>
              <w:spacing w:line="240" w:lineRule="auto"/>
              <w:jc w:val="center"/>
              <w:textAlignment w:val="auto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省文化和旅游厅随机抽查事项清单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topLinePunct/>
              <w:spacing w:line="280" w:lineRule="exact"/>
              <w:jc w:val="distribute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pacing w:val="-20"/>
                <w:szCs w:val="21"/>
              </w:rPr>
              <w:t>执法督察处牵头，行政许可处配</w:t>
            </w:r>
            <w:r>
              <w:rPr>
                <w:rFonts w:hint="eastAsia" w:ascii="仿宋" w:hAnsi="仿宋" w:eastAsia="仿宋_GB2312" w:cs="仿宋_GB2312"/>
                <w:szCs w:val="21"/>
              </w:rPr>
              <w:t>合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政府网站或政务新媒体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新闻发布会或通气会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pacing w:val="-20"/>
                <w:szCs w:val="21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公示公告或其他</w:t>
            </w:r>
          </w:p>
        </w:tc>
        <w:tc>
          <w:tcPr>
            <w:tcW w:w="1773" w:type="dxa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动态更新</w:t>
            </w:r>
          </w:p>
        </w:tc>
        <w:tc>
          <w:tcPr>
            <w:tcW w:w="1504" w:type="dxa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hint="default" w:ascii="仿宋" w:hAnsi="仿宋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_GB2312" w:cs="仿宋_GB2312"/>
                <w:sz w:val="18"/>
                <w:szCs w:val="18"/>
              </w:rPr>
              <w:t>0531-</w:t>
            </w:r>
            <w:r>
              <w:rPr>
                <w:rFonts w:hint="eastAsia" w:ascii="仿宋" w:hAnsi="仿宋" w:eastAsia="仿宋_GB2312" w:cs="仿宋_GB2312"/>
                <w:sz w:val="18"/>
                <w:szCs w:val="18"/>
                <w:lang w:val="en-US" w:eastAsia="zh-CN"/>
              </w:rPr>
              <w:t>51791792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324" w:type="dxa"/>
            <w:vMerge w:val="continue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240" w:type="dxa"/>
            <w:vMerge w:val="restart"/>
            <w:vAlign w:val="center"/>
          </w:tcPr>
          <w:p>
            <w:pPr>
              <w:widowControl/>
              <w:topLinePunct/>
              <w:spacing w:line="280" w:lineRule="exact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 w:val="15"/>
                <w:szCs w:val="15"/>
              </w:rPr>
              <w:t>《中华人民共和国政府信息公开条例》</w:t>
            </w:r>
          </w:p>
        </w:tc>
        <w:tc>
          <w:tcPr>
            <w:tcW w:w="867" w:type="dxa"/>
            <w:vMerge w:val="restart"/>
            <w:vAlign w:val="center"/>
          </w:tcPr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决策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执行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管理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服务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结果</w:t>
            </w:r>
          </w:p>
        </w:tc>
        <w:tc>
          <w:tcPr>
            <w:tcW w:w="3450" w:type="dxa"/>
            <w:vAlign w:val="center"/>
          </w:tcPr>
          <w:p>
            <w:pPr>
              <w:widowControl/>
              <w:topLinePunct/>
              <w:adjustRightInd/>
              <w:spacing w:line="240" w:lineRule="auto"/>
              <w:jc w:val="center"/>
              <w:textAlignment w:val="auto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省文化和旅游厅抽查计划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widowControl/>
              <w:topLinePunct/>
              <w:spacing w:line="280" w:lineRule="exact"/>
              <w:jc w:val="distribute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pacing w:val="-20"/>
                <w:szCs w:val="21"/>
              </w:rPr>
              <w:t>执法督察处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政府网站或政务新媒体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新闻发布会或通气会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公示公告或其他</w:t>
            </w:r>
          </w:p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773" w:type="dxa"/>
            <w:vMerge w:val="restart"/>
            <w:vAlign w:val="center"/>
          </w:tcPr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动态更新</w:t>
            </w:r>
          </w:p>
        </w:tc>
        <w:tc>
          <w:tcPr>
            <w:tcW w:w="1504" w:type="dxa"/>
            <w:vMerge w:val="restart"/>
            <w:vAlign w:val="center"/>
          </w:tcPr>
          <w:p>
            <w:pPr>
              <w:widowControl/>
              <w:topLinePunct/>
              <w:spacing w:line="290" w:lineRule="exact"/>
              <w:jc w:val="center"/>
              <w:rPr>
                <w:rFonts w:hint="default" w:ascii="仿宋" w:hAnsi="仿宋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_GB2312" w:cs="仿宋_GB2312"/>
                <w:sz w:val="18"/>
                <w:szCs w:val="18"/>
              </w:rPr>
              <w:t>0531-</w:t>
            </w:r>
            <w:r>
              <w:rPr>
                <w:rFonts w:hint="eastAsia" w:ascii="仿宋" w:hAnsi="仿宋" w:eastAsia="仿宋_GB2312" w:cs="仿宋_GB2312"/>
                <w:sz w:val="18"/>
                <w:szCs w:val="18"/>
                <w:lang w:val="en-US" w:eastAsia="zh-CN"/>
              </w:rPr>
              <w:t>51791792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324" w:type="dxa"/>
            <w:vMerge w:val="continue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240" w:type="dxa"/>
            <w:vMerge w:val="continue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867" w:type="dxa"/>
            <w:vMerge w:val="continue"/>
          </w:tcPr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</w:p>
        </w:tc>
        <w:tc>
          <w:tcPr>
            <w:tcW w:w="3450" w:type="dxa"/>
            <w:vAlign w:val="center"/>
          </w:tcPr>
          <w:p>
            <w:pPr>
              <w:widowControl/>
              <w:topLinePunct/>
              <w:adjustRightInd/>
              <w:spacing w:line="240" w:lineRule="auto"/>
              <w:jc w:val="center"/>
              <w:textAlignment w:val="auto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省文化和旅游厅抽查情况</w:t>
            </w:r>
          </w:p>
        </w:tc>
        <w:tc>
          <w:tcPr>
            <w:tcW w:w="1205" w:type="dxa"/>
            <w:vMerge w:val="continue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691" w:type="dxa"/>
            <w:vAlign w:val="center"/>
          </w:tcPr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政府网站或政务新媒体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新闻发布会或通气会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公示公告或其他</w:t>
            </w:r>
          </w:p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773" w:type="dxa"/>
            <w:vMerge w:val="continue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公共文化</w:t>
            </w:r>
          </w:p>
        </w:tc>
        <w:tc>
          <w:tcPr>
            <w:tcW w:w="1240" w:type="dxa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 w:val="15"/>
                <w:szCs w:val="15"/>
              </w:rPr>
              <w:t>《中华人民共和国政府信息公开条例》</w:t>
            </w:r>
          </w:p>
        </w:tc>
        <w:tc>
          <w:tcPr>
            <w:tcW w:w="867" w:type="dxa"/>
          </w:tcPr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决策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执行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管理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服务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结果</w:t>
            </w:r>
          </w:p>
        </w:tc>
        <w:tc>
          <w:tcPr>
            <w:tcW w:w="3450" w:type="dxa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公共文化服务相关信息</w:t>
            </w:r>
          </w:p>
        </w:tc>
        <w:tc>
          <w:tcPr>
            <w:tcW w:w="1205" w:type="dxa"/>
          </w:tcPr>
          <w:p>
            <w:pPr>
              <w:widowControl/>
              <w:topLinePunct/>
              <w:spacing w:line="280" w:lineRule="exact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公共服务处牵头，相关处室配合</w:t>
            </w:r>
          </w:p>
          <w:p>
            <w:pPr>
              <w:widowControl/>
              <w:topLinePunct/>
              <w:spacing w:line="280" w:lineRule="exact"/>
              <w:jc w:val="distribute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相关处室配合</w:t>
            </w:r>
          </w:p>
        </w:tc>
        <w:tc>
          <w:tcPr>
            <w:tcW w:w="1691" w:type="dxa"/>
          </w:tcPr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政府网站或政务新媒体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新闻发布会或通气会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公示公告或其他</w:t>
            </w:r>
          </w:p>
          <w:p>
            <w:pPr>
              <w:widowControl/>
              <w:topLinePunct/>
              <w:spacing w:line="280" w:lineRule="exact"/>
              <w:jc w:val="distribute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773" w:type="dxa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动态更新</w:t>
            </w:r>
          </w:p>
        </w:tc>
        <w:tc>
          <w:tcPr>
            <w:tcW w:w="1504" w:type="dxa"/>
          </w:tcPr>
          <w:p>
            <w:pPr>
              <w:widowControl/>
              <w:topLinePunct/>
              <w:spacing w:line="280" w:lineRule="exact"/>
              <w:jc w:val="center"/>
              <w:rPr>
                <w:rFonts w:ascii="仿宋" w:hAnsi="仿宋" w:eastAsia="仿宋_GB2312" w:cs="仿宋_GB2312"/>
                <w:sz w:val="18"/>
                <w:szCs w:val="18"/>
              </w:rPr>
            </w:pPr>
          </w:p>
          <w:p>
            <w:pPr>
              <w:widowControl/>
              <w:topLinePunct/>
              <w:spacing w:line="280" w:lineRule="exact"/>
              <w:jc w:val="center"/>
              <w:rPr>
                <w:rFonts w:hint="default" w:ascii="仿宋" w:hAnsi="仿宋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_GB2312" w:cs="仿宋_GB2312"/>
                <w:sz w:val="18"/>
                <w:szCs w:val="18"/>
              </w:rPr>
              <w:t>0531-</w:t>
            </w:r>
            <w:r>
              <w:rPr>
                <w:rFonts w:hint="eastAsia" w:ascii="仿宋" w:hAnsi="仿宋" w:eastAsia="仿宋_GB2312" w:cs="仿宋_GB2312"/>
                <w:sz w:val="18"/>
                <w:szCs w:val="18"/>
                <w:lang w:val="en-US" w:eastAsia="zh-CN"/>
              </w:rPr>
              <w:t>51791710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widowControl/>
              <w:topLinePunct/>
              <w:spacing w:line="290" w:lineRule="exact"/>
              <w:jc w:val="distribute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应急管理</w:t>
            </w:r>
          </w:p>
          <w:p>
            <w:pPr>
              <w:widowControl/>
              <w:topLinePunct/>
              <w:spacing w:line="290" w:lineRule="exact"/>
              <w:jc w:val="distribute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pacing w:val="-20"/>
                <w:szCs w:val="21"/>
              </w:rPr>
              <w:t>（安全生产）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 w:val="15"/>
                <w:szCs w:val="15"/>
              </w:rPr>
              <w:t>《中华人民共和国政府信息公开条例》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决策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执行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管理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服务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结果</w:t>
            </w:r>
          </w:p>
        </w:tc>
        <w:tc>
          <w:tcPr>
            <w:tcW w:w="3450" w:type="dxa"/>
            <w:vAlign w:val="center"/>
          </w:tcPr>
          <w:p>
            <w:pPr>
              <w:widowControl/>
              <w:topLinePunct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节假日、暑期等旅游旺季安全生产相关工作信息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topLinePunct/>
              <w:adjustRightInd/>
              <w:spacing w:line="240" w:lineRule="auto"/>
              <w:jc w:val="distribute"/>
              <w:textAlignment w:val="auto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pacing w:val="-23"/>
                <w:w w:val="80"/>
                <w:szCs w:val="21"/>
              </w:rPr>
              <w:t>市场管理处牵头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政府网站或政务新媒体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新闻发布会或通气会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pacing w:val="-20"/>
                <w:szCs w:val="21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公示公告或其他</w:t>
            </w:r>
          </w:p>
        </w:tc>
        <w:tc>
          <w:tcPr>
            <w:tcW w:w="1773" w:type="dxa"/>
            <w:vAlign w:val="center"/>
          </w:tcPr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动态更新</w:t>
            </w:r>
          </w:p>
        </w:tc>
        <w:tc>
          <w:tcPr>
            <w:tcW w:w="1504" w:type="dxa"/>
          </w:tcPr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 w:val="18"/>
                <w:szCs w:val="18"/>
              </w:rPr>
            </w:pPr>
          </w:p>
          <w:p>
            <w:pPr>
              <w:widowControl/>
              <w:topLinePunct/>
              <w:spacing w:line="290" w:lineRule="exact"/>
              <w:jc w:val="center"/>
              <w:rPr>
                <w:rFonts w:hint="default" w:ascii="仿宋" w:hAnsi="仿宋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_GB2312" w:cs="仿宋_GB2312"/>
                <w:sz w:val="18"/>
                <w:szCs w:val="18"/>
              </w:rPr>
              <w:t>0531-</w:t>
            </w:r>
            <w:r>
              <w:rPr>
                <w:rFonts w:hint="eastAsia" w:ascii="仿宋" w:hAnsi="仿宋" w:eastAsia="仿宋_GB2312" w:cs="仿宋_GB2312"/>
                <w:sz w:val="18"/>
                <w:szCs w:val="18"/>
                <w:lang w:val="en-US" w:eastAsia="zh-CN"/>
              </w:rPr>
              <w:t>51791780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09" w:type="dxa"/>
            <w:vMerge w:val="restart"/>
            <w:vAlign w:val="center"/>
          </w:tcPr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09</w:t>
            </w:r>
          </w:p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建议提案</w:t>
            </w:r>
          </w:p>
        </w:tc>
        <w:tc>
          <w:tcPr>
            <w:tcW w:w="1324" w:type="dxa"/>
            <w:vAlign w:val="center"/>
          </w:tcPr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人大代表建议办理情况</w:t>
            </w:r>
          </w:p>
        </w:tc>
        <w:tc>
          <w:tcPr>
            <w:tcW w:w="1240" w:type="dxa"/>
          </w:tcPr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 w:val="15"/>
                <w:szCs w:val="15"/>
              </w:rPr>
              <w:t>《中华人民共和国政府信息公开条例》</w:t>
            </w:r>
          </w:p>
        </w:tc>
        <w:tc>
          <w:tcPr>
            <w:tcW w:w="867" w:type="dxa"/>
          </w:tcPr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决策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执行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管理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服务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  <w:highlight w:val="yellow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结果</w:t>
            </w:r>
          </w:p>
        </w:tc>
        <w:tc>
          <w:tcPr>
            <w:tcW w:w="3450" w:type="dxa"/>
          </w:tcPr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省文化和旅游厅人大建议办理复文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  <w:lang w:eastAsia="zh-CN"/>
              </w:rPr>
              <w:t>办公室</w:t>
            </w:r>
            <w:r>
              <w:rPr>
                <w:rFonts w:hint="eastAsia" w:ascii="仿宋" w:hAnsi="仿宋" w:eastAsia="仿宋_GB2312" w:cs="仿宋_GB2312"/>
                <w:szCs w:val="21"/>
              </w:rPr>
              <w:t>牵头，各处室配合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政府网站或政务新媒体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新闻发布会或通气会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公示公告或其他</w:t>
            </w:r>
          </w:p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773" w:type="dxa"/>
            <w:vMerge w:val="restart"/>
            <w:vAlign w:val="center"/>
          </w:tcPr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答复文件印发后</w:t>
            </w:r>
          </w:p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3个工作日</w:t>
            </w:r>
          </w:p>
        </w:tc>
        <w:tc>
          <w:tcPr>
            <w:tcW w:w="1504" w:type="dxa"/>
            <w:vMerge w:val="restart"/>
            <w:vAlign w:val="center"/>
          </w:tcPr>
          <w:p>
            <w:pPr>
              <w:widowControl/>
              <w:topLinePunct/>
              <w:spacing w:line="290" w:lineRule="exact"/>
              <w:jc w:val="center"/>
              <w:rPr>
                <w:rFonts w:hint="default" w:ascii="仿宋" w:hAnsi="仿宋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_GB2312" w:cs="仿宋_GB2312"/>
                <w:sz w:val="18"/>
                <w:szCs w:val="18"/>
              </w:rPr>
              <w:t>0531-</w:t>
            </w:r>
            <w:r>
              <w:rPr>
                <w:rFonts w:hint="eastAsia" w:ascii="仿宋" w:hAnsi="仿宋" w:eastAsia="仿宋_GB2312" w:cs="仿宋_GB2312"/>
                <w:sz w:val="18"/>
                <w:szCs w:val="18"/>
                <w:lang w:val="en-US" w:eastAsia="zh-CN"/>
              </w:rPr>
              <w:t>51791658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pacing w:val="-2"/>
                <w:szCs w:val="21"/>
              </w:rPr>
            </w:pPr>
            <w:r>
              <w:rPr>
                <w:rFonts w:hint="eastAsia" w:ascii="仿宋" w:hAnsi="仿宋" w:eastAsia="仿宋_GB2312" w:cs="仿宋_GB2312"/>
                <w:spacing w:val="-2"/>
                <w:szCs w:val="21"/>
              </w:rPr>
              <w:t>政协委员提案办理情况</w:t>
            </w:r>
          </w:p>
        </w:tc>
        <w:tc>
          <w:tcPr>
            <w:tcW w:w="1240" w:type="dxa"/>
          </w:tcPr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pacing w:val="-2"/>
                <w:szCs w:val="21"/>
              </w:rPr>
            </w:pPr>
            <w:r>
              <w:rPr>
                <w:rFonts w:hint="eastAsia" w:ascii="仿宋" w:hAnsi="仿宋" w:eastAsia="仿宋_GB2312" w:cs="仿宋_GB2312"/>
                <w:sz w:val="15"/>
                <w:szCs w:val="15"/>
              </w:rPr>
              <w:t>《中华人民共和国政府信息公开条例》</w:t>
            </w:r>
          </w:p>
        </w:tc>
        <w:tc>
          <w:tcPr>
            <w:tcW w:w="867" w:type="dxa"/>
          </w:tcPr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决策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执行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管理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服务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  <w:highlight w:val="yellow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结果</w:t>
            </w:r>
          </w:p>
        </w:tc>
        <w:tc>
          <w:tcPr>
            <w:tcW w:w="3450" w:type="dxa"/>
          </w:tcPr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省文化和旅游厅政协提案办理复文</w:t>
            </w:r>
          </w:p>
        </w:tc>
        <w:tc>
          <w:tcPr>
            <w:tcW w:w="1205" w:type="dxa"/>
            <w:vMerge w:val="continue"/>
          </w:tcPr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691" w:type="dxa"/>
          </w:tcPr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政府网站或政务新媒体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新闻发布会或通气会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公示公告或其他</w:t>
            </w:r>
          </w:p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773" w:type="dxa"/>
            <w:vMerge w:val="continue"/>
          </w:tcPr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504" w:type="dxa"/>
            <w:vMerge w:val="continue"/>
          </w:tcPr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pacing w:val="-2"/>
                <w:szCs w:val="21"/>
              </w:rPr>
            </w:pPr>
            <w:r>
              <w:rPr>
                <w:rFonts w:hint="eastAsia" w:ascii="仿宋" w:hAnsi="仿宋" w:eastAsia="仿宋_GB2312" w:cs="仿宋_GB2312"/>
                <w:spacing w:val="-2"/>
                <w:szCs w:val="21"/>
              </w:rPr>
              <w:t>建议和提案总体情况</w:t>
            </w:r>
          </w:p>
        </w:tc>
        <w:tc>
          <w:tcPr>
            <w:tcW w:w="1240" w:type="dxa"/>
          </w:tcPr>
          <w:p>
            <w:pPr>
              <w:widowControl/>
              <w:topLinePunct/>
              <w:adjustRightInd/>
              <w:spacing w:line="240" w:lineRule="exact"/>
              <w:jc w:val="center"/>
              <w:textAlignment w:val="auto"/>
              <w:rPr>
                <w:rFonts w:ascii="仿宋" w:hAnsi="仿宋" w:eastAsia="仿宋_GB2312" w:cs="仿宋_GB2312"/>
                <w:spacing w:val="-2"/>
                <w:szCs w:val="21"/>
              </w:rPr>
            </w:pPr>
            <w:r>
              <w:rPr>
                <w:rFonts w:hint="eastAsia" w:ascii="仿宋" w:hAnsi="仿宋" w:eastAsia="仿宋_GB2312" w:cs="仿宋_GB2312"/>
                <w:sz w:val="15"/>
                <w:szCs w:val="15"/>
              </w:rPr>
              <w:t>《中华人民共和国政府信息公开条例》</w:t>
            </w:r>
          </w:p>
        </w:tc>
        <w:tc>
          <w:tcPr>
            <w:tcW w:w="867" w:type="dxa"/>
          </w:tcPr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决策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执行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管理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服务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  <w:highlight w:val="yellow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结果</w:t>
            </w:r>
          </w:p>
        </w:tc>
        <w:tc>
          <w:tcPr>
            <w:tcW w:w="3450" w:type="dxa"/>
          </w:tcPr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省文化和旅游厅年度办理总体情况</w:t>
            </w:r>
          </w:p>
        </w:tc>
        <w:tc>
          <w:tcPr>
            <w:tcW w:w="1205" w:type="dxa"/>
            <w:vMerge w:val="continue"/>
          </w:tcPr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691" w:type="dxa"/>
          </w:tcPr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政府网站或政务新媒体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新闻发布会或通气会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公示公告或其他</w:t>
            </w:r>
          </w:p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773" w:type="dxa"/>
            <w:vMerge w:val="continue"/>
          </w:tcPr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504" w:type="dxa"/>
            <w:vMerge w:val="continue"/>
          </w:tcPr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09" w:type="dxa"/>
            <w:vMerge w:val="restart"/>
            <w:vAlign w:val="center"/>
          </w:tcPr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10</w:t>
            </w:r>
          </w:p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人事信息</w:t>
            </w:r>
          </w:p>
        </w:tc>
        <w:tc>
          <w:tcPr>
            <w:tcW w:w="1324" w:type="dxa"/>
            <w:vAlign w:val="center"/>
          </w:tcPr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人事任免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topLinePunct/>
              <w:adjustRightInd/>
              <w:spacing w:line="240" w:lineRule="exact"/>
              <w:jc w:val="center"/>
              <w:textAlignment w:val="auto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 w:val="15"/>
                <w:szCs w:val="15"/>
              </w:rPr>
              <w:t>《中华人民共和国政府信息公开条例》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决策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执行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管理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服务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结果</w:t>
            </w:r>
          </w:p>
        </w:tc>
        <w:tc>
          <w:tcPr>
            <w:tcW w:w="3450" w:type="dxa"/>
            <w:vAlign w:val="center"/>
          </w:tcPr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省文化和旅游厅人事任免信息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pacing w:val="-2"/>
                <w:szCs w:val="21"/>
              </w:rPr>
            </w:pPr>
            <w:r>
              <w:rPr>
                <w:rFonts w:hint="eastAsia" w:ascii="仿宋" w:hAnsi="仿宋" w:eastAsia="仿宋_GB2312" w:cs="仿宋_GB2312"/>
                <w:spacing w:val="-2"/>
                <w:szCs w:val="21"/>
              </w:rPr>
              <w:t>人事处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政府网站或政务新媒体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新闻发布会或通气会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pacing w:val="-2"/>
                <w:szCs w:val="21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公示公告或其他</w:t>
            </w:r>
          </w:p>
        </w:tc>
        <w:tc>
          <w:tcPr>
            <w:tcW w:w="1773" w:type="dxa"/>
            <w:vMerge w:val="restart"/>
            <w:vAlign w:val="center"/>
          </w:tcPr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动态更新</w:t>
            </w:r>
          </w:p>
        </w:tc>
        <w:tc>
          <w:tcPr>
            <w:tcW w:w="1504" w:type="dxa"/>
            <w:vMerge w:val="restart"/>
            <w:vAlign w:val="center"/>
          </w:tcPr>
          <w:p>
            <w:pPr>
              <w:widowControl/>
              <w:topLinePunct/>
              <w:spacing w:line="290" w:lineRule="exact"/>
              <w:jc w:val="center"/>
              <w:rPr>
                <w:rFonts w:hint="default" w:ascii="仿宋" w:hAnsi="仿宋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_GB2312" w:cs="仿宋_GB2312"/>
                <w:sz w:val="18"/>
                <w:szCs w:val="18"/>
              </w:rPr>
              <w:t>0531-</w:t>
            </w:r>
            <w:r>
              <w:rPr>
                <w:rFonts w:hint="eastAsia" w:ascii="仿宋" w:hAnsi="仿宋" w:eastAsia="仿宋_GB2312" w:cs="仿宋_GB2312"/>
                <w:sz w:val="18"/>
                <w:szCs w:val="18"/>
                <w:lang w:val="en-US" w:eastAsia="zh-CN"/>
              </w:rPr>
              <w:t>51791663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公员考录</w:t>
            </w:r>
          </w:p>
        </w:tc>
        <w:tc>
          <w:tcPr>
            <w:tcW w:w="1240" w:type="dxa"/>
          </w:tcPr>
          <w:p>
            <w:pPr>
              <w:widowControl/>
              <w:topLinePunct/>
              <w:adjustRightInd/>
              <w:spacing w:line="240" w:lineRule="exact"/>
              <w:jc w:val="center"/>
              <w:textAlignment w:val="auto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 w:val="15"/>
                <w:szCs w:val="15"/>
              </w:rPr>
              <w:t>《中华人民共和国政府信息公开条例》</w:t>
            </w:r>
          </w:p>
        </w:tc>
        <w:tc>
          <w:tcPr>
            <w:tcW w:w="867" w:type="dxa"/>
          </w:tcPr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决策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执行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管理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服务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结果</w:t>
            </w:r>
          </w:p>
        </w:tc>
        <w:tc>
          <w:tcPr>
            <w:tcW w:w="3450" w:type="dxa"/>
          </w:tcPr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省文化和旅游厅公务员考录情况</w:t>
            </w:r>
          </w:p>
        </w:tc>
        <w:tc>
          <w:tcPr>
            <w:tcW w:w="1205" w:type="dxa"/>
            <w:vMerge w:val="continue"/>
            <w:vAlign w:val="center"/>
          </w:tcPr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691" w:type="dxa"/>
            <w:vAlign w:val="center"/>
          </w:tcPr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政府网站或政务新媒体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新闻发布会或通气会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公示公告或其他</w:t>
            </w:r>
          </w:p>
        </w:tc>
        <w:tc>
          <w:tcPr>
            <w:tcW w:w="1773" w:type="dxa"/>
            <w:vMerge w:val="continue"/>
            <w:vAlign w:val="center"/>
          </w:tcPr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pacing w:val="-17"/>
                <w:szCs w:val="21"/>
              </w:rPr>
              <w:t>事业单位招考</w:t>
            </w:r>
          </w:p>
        </w:tc>
        <w:tc>
          <w:tcPr>
            <w:tcW w:w="1240" w:type="dxa"/>
          </w:tcPr>
          <w:p>
            <w:pPr>
              <w:widowControl/>
              <w:topLinePunct/>
              <w:adjustRightInd/>
              <w:spacing w:line="240" w:lineRule="exact"/>
              <w:jc w:val="center"/>
              <w:textAlignment w:val="auto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 w:val="15"/>
                <w:szCs w:val="15"/>
              </w:rPr>
              <w:t>《中华人民共和国政府信息公开条例》</w:t>
            </w:r>
          </w:p>
        </w:tc>
        <w:tc>
          <w:tcPr>
            <w:tcW w:w="867" w:type="dxa"/>
          </w:tcPr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决策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执行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管理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服务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结果</w:t>
            </w:r>
          </w:p>
        </w:tc>
        <w:tc>
          <w:tcPr>
            <w:tcW w:w="3450" w:type="dxa"/>
          </w:tcPr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省文化和旅游厅事业单位招考情况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pacing w:val="-2"/>
                <w:szCs w:val="21"/>
              </w:rPr>
              <w:t>人事处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政府网站或政务新媒体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新闻发布会或通气会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pacing w:val="-2"/>
                <w:szCs w:val="21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公示公告或其他</w:t>
            </w:r>
          </w:p>
        </w:tc>
        <w:tc>
          <w:tcPr>
            <w:tcW w:w="1773" w:type="dxa"/>
            <w:vAlign w:val="center"/>
          </w:tcPr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动态更新</w:t>
            </w:r>
          </w:p>
        </w:tc>
        <w:tc>
          <w:tcPr>
            <w:tcW w:w="1504" w:type="dxa"/>
            <w:vAlign w:val="center"/>
          </w:tcPr>
          <w:p>
            <w:pPr>
              <w:widowControl/>
              <w:topLinePunct/>
              <w:spacing w:line="290" w:lineRule="exact"/>
              <w:jc w:val="center"/>
              <w:rPr>
                <w:rFonts w:hint="default" w:ascii="仿宋" w:hAnsi="仿宋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_GB2312" w:cs="仿宋_GB2312"/>
                <w:sz w:val="18"/>
                <w:szCs w:val="18"/>
              </w:rPr>
              <w:t>0531-</w:t>
            </w:r>
            <w:r>
              <w:rPr>
                <w:rFonts w:hint="eastAsia" w:ascii="仿宋" w:hAnsi="仿宋" w:eastAsia="仿宋_GB2312" w:cs="仿宋_GB2312"/>
                <w:sz w:val="18"/>
                <w:szCs w:val="18"/>
                <w:lang w:val="en-US" w:eastAsia="zh-CN"/>
              </w:rPr>
              <w:t>51791663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9" w:type="dxa"/>
            <w:vMerge w:val="restart"/>
            <w:vAlign w:val="center"/>
          </w:tcPr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11</w:t>
            </w:r>
          </w:p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业务动态</w:t>
            </w:r>
          </w:p>
        </w:tc>
        <w:tc>
          <w:tcPr>
            <w:tcW w:w="1324" w:type="dxa"/>
            <w:vAlign w:val="center"/>
          </w:tcPr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通知公告</w:t>
            </w:r>
          </w:p>
        </w:tc>
        <w:tc>
          <w:tcPr>
            <w:tcW w:w="1240" w:type="dxa"/>
          </w:tcPr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 w:val="15"/>
                <w:szCs w:val="15"/>
              </w:rPr>
              <w:t>《中华人民共和国政府信息公开条例》</w:t>
            </w:r>
          </w:p>
        </w:tc>
        <w:tc>
          <w:tcPr>
            <w:tcW w:w="867" w:type="dxa"/>
          </w:tcPr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决策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执行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管理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服务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结果</w:t>
            </w:r>
          </w:p>
        </w:tc>
        <w:tc>
          <w:tcPr>
            <w:tcW w:w="3450" w:type="dxa"/>
          </w:tcPr>
          <w:p>
            <w:pPr>
              <w:widowControl/>
              <w:topLinePunct/>
              <w:spacing w:line="600" w:lineRule="auto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省文化和旅游厅通知、公示及公告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pacing w:val="-2"/>
                <w:szCs w:val="21"/>
              </w:rPr>
            </w:pPr>
            <w:r>
              <w:rPr>
                <w:rFonts w:hint="eastAsia" w:ascii="仿宋" w:hAnsi="仿宋" w:eastAsia="仿宋_GB2312" w:cs="仿宋_GB2312"/>
                <w:spacing w:val="-2"/>
                <w:szCs w:val="21"/>
              </w:rPr>
              <w:t>发文处室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政府网站或政务新媒体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新闻发布会或通气会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pacing w:val="-2"/>
                <w:szCs w:val="21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公示公告或其他</w:t>
            </w:r>
          </w:p>
        </w:tc>
        <w:tc>
          <w:tcPr>
            <w:tcW w:w="1773" w:type="dxa"/>
            <w:vAlign w:val="center"/>
          </w:tcPr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动态更新</w:t>
            </w:r>
          </w:p>
        </w:tc>
        <w:tc>
          <w:tcPr>
            <w:tcW w:w="1504" w:type="dxa"/>
            <w:vAlign w:val="center"/>
          </w:tcPr>
          <w:p>
            <w:pPr>
              <w:widowControl/>
              <w:topLinePunct/>
              <w:spacing w:line="290" w:lineRule="exact"/>
              <w:jc w:val="center"/>
              <w:rPr>
                <w:rFonts w:hint="default" w:ascii="仿宋" w:hAnsi="仿宋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_GB2312" w:cs="仿宋_GB2312"/>
                <w:sz w:val="18"/>
                <w:szCs w:val="18"/>
              </w:rPr>
              <w:t>0531-</w:t>
            </w:r>
            <w:r>
              <w:rPr>
                <w:rFonts w:hint="eastAsia" w:ascii="仿宋" w:hAnsi="仿宋" w:eastAsia="仿宋_GB2312" w:cs="仿宋_GB2312"/>
                <w:sz w:val="18"/>
                <w:szCs w:val="18"/>
                <w:lang w:val="en-US" w:eastAsia="zh-CN"/>
              </w:rPr>
              <w:t>51791639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工作动态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 w:val="15"/>
                <w:szCs w:val="15"/>
              </w:rPr>
              <w:t>《中华人民共和国政府信息公开条例》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决策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执行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管理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服务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结果</w:t>
            </w:r>
          </w:p>
        </w:tc>
        <w:tc>
          <w:tcPr>
            <w:tcW w:w="3450" w:type="dxa"/>
            <w:vAlign w:val="center"/>
          </w:tcPr>
          <w:p>
            <w:pPr>
              <w:widowControl/>
              <w:topLinePunct/>
              <w:spacing w:line="600" w:lineRule="auto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重要会议、活动情况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topLinePunct/>
              <w:adjustRightInd/>
              <w:spacing w:line="280" w:lineRule="exact"/>
              <w:jc w:val="left"/>
              <w:textAlignment w:val="auto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pacing w:val="-2"/>
                <w:szCs w:val="21"/>
              </w:rPr>
              <w:t>办公室牵头，各处室、各单位配合文旅系统省直单位配合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政府网站或政务新媒体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新闻发布会或通气会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pacing w:val="-20"/>
                <w:szCs w:val="21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公示公告或其他</w:t>
            </w:r>
          </w:p>
        </w:tc>
        <w:tc>
          <w:tcPr>
            <w:tcW w:w="1773" w:type="dxa"/>
            <w:vAlign w:val="center"/>
          </w:tcPr>
          <w:p>
            <w:pPr>
              <w:widowControl/>
              <w:topLinePunct/>
              <w:adjustRightInd/>
              <w:spacing w:line="300" w:lineRule="exact"/>
              <w:jc w:val="center"/>
              <w:textAlignment w:val="auto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会议、活动结束后3个工作日</w:t>
            </w:r>
          </w:p>
        </w:tc>
        <w:tc>
          <w:tcPr>
            <w:tcW w:w="1504" w:type="dxa"/>
            <w:vAlign w:val="center"/>
          </w:tcPr>
          <w:p>
            <w:pPr>
              <w:widowControl/>
              <w:topLinePunct/>
              <w:spacing w:line="600" w:lineRule="auto"/>
              <w:jc w:val="center"/>
              <w:rPr>
                <w:rFonts w:hint="default" w:ascii="仿宋" w:hAnsi="仿宋" w:eastAsia="仿宋_GB2312" w:cs="仿宋_GB2312"/>
                <w:spacing w:val="-2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_GB2312" w:cs="仿宋_GB2312"/>
                <w:sz w:val="18"/>
                <w:szCs w:val="18"/>
              </w:rPr>
              <w:t>0531-</w:t>
            </w:r>
            <w:r>
              <w:rPr>
                <w:rFonts w:hint="eastAsia" w:ascii="仿宋" w:hAnsi="仿宋" w:eastAsia="仿宋_GB2312" w:cs="仿宋_GB2312"/>
                <w:sz w:val="18"/>
                <w:szCs w:val="18"/>
                <w:lang w:val="en-US" w:eastAsia="zh-CN"/>
              </w:rPr>
              <w:t>51791639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9" w:type="dxa"/>
            <w:vAlign w:val="center"/>
          </w:tcPr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12</w:t>
            </w:r>
          </w:p>
          <w:p>
            <w:pPr>
              <w:widowControl/>
              <w:topLinePunct/>
              <w:spacing w:line="290" w:lineRule="exact"/>
              <w:jc w:val="distribute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pacing w:val="-20"/>
                <w:szCs w:val="21"/>
              </w:rPr>
              <w:t>依申请公开</w:t>
            </w:r>
          </w:p>
        </w:tc>
        <w:tc>
          <w:tcPr>
            <w:tcW w:w="1324" w:type="dxa"/>
            <w:vAlign w:val="center"/>
          </w:tcPr>
          <w:p>
            <w:pPr>
              <w:widowControl/>
              <w:topLinePunct/>
              <w:spacing w:line="290" w:lineRule="exact"/>
              <w:jc w:val="distribute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pacing w:val="-20"/>
                <w:szCs w:val="21"/>
              </w:rPr>
              <w:t>依申请公开</w:t>
            </w:r>
          </w:p>
        </w:tc>
        <w:tc>
          <w:tcPr>
            <w:tcW w:w="1240" w:type="dxa"/>
          </w:tcPr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 w:val="15"/>
                <w:szCs w:val="15"/>
              </w:rPr>
              <w:t>《中华人民共和国政府信息公开条例》</w:t>
            </w:r>
          </w:p>
        </w:tc>
        <w:tc>
          <w:tcPr>
            <w:tcW w:w="867" w:type="dxa"/>
          </w:tcPr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决策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执行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管理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服务</w:t>
            </w:r>
          </w:p>
          <w:p>
            <w:pPr>
              <w:widowControl/>
              <w:topLinePunct/>
              <w:adjustRightInd/>
              <w:spacing w:line="160" w:lineRule="exact"/>
              <w:jc w:val="center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结果</w:t>
            </w:r>
          </w:p>
        </w:tc>
        <w:tc>
          <w:tcPr>
            <w:tcW w:w="3450" w:type="dxa"/>
            <w:vAlign w:val="center"/>
          </w:tcPr>
          <w:p>
            <w:pPr>
              <w:widowControl/>
              <w:topLinePunct/>
              <w:spacing w:line="290" w:lineRule="exact"/>
              <w:jc w:val="center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来信人提出的依申请公开内容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topLinePunct/>
              <w:adjustRightInd/>
              <w:spacing w:line="300" w:lineRule="exact"/>
              <w:textAlignment w:val="auto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pacing w:val="-20"/>
                <w:szCs w:val="21"/>
              </w:rPr>
              <w:t>办公室牵头，各处室配合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政府网站或政务新媒体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新闻发布会或通气会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z w:val="13"/>
                <w:szCs w:val="13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新闻媒体</w:t>
            </w:r>
          </w:p>
          <w:p>
            <w:pPr>
              <w:widowControl/>
              <w:topLinePunct/>
              <w:adjustRightInd/>
              <w:spacing w:line="200" w:lineRule="exact"/>
              <w:jc w:val="left"/>
              <w:textAlignment w:val="auto"/>
              <w:rPr>
                <w:rFonts w:ascii="仿宋" w:hAnsi="仿宋" w:eastAsia="仿宋_GB2312" w:cs="仿宋_GB2312"/>
                <w:spacing w:val="-20"/>
                <w:szCs w:val="21"/>
              </w:rPr>
            </w:pP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sz w:val="13"/>
                <w:szCs w:val="13"/>
              </w:rPr>
              <w:t>公示公告或其他</w:t>
            </w:r>
          </w:p>
        </w:tc>
        <w:tc>
          <w:tcPr>
            <w:tcW w:w="1773" w:type="dxa"/>
            <w:vAlign w:val="center"/>
          </w:tcPr>
          <w:p>
            <w:pPr>
              <w:widowControl/>
              <w:topLinePunct/>
              <w:adjustRightInd/>
              <w:spacing w:line="300" w:lineRule="exact"/>
              <w:jc w:val="center"/>
              <w:textAlignment w:val="auto"/>
              <w:rPr>
                <w:rFonts w:ascii="仿宋" w:hAnsi="仿宋" w:eastAsia="仿宋_GB2312" w:cs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</w:rPr>
              <w:t>收到申请后20个工作日</w:t>
            </w:r>
          </w:p>
        </w:tc>
        <w:tc>
          <w:tcPr>
            <w:tcW w:w="1504" w:type="dxa"/>
          </w:tcPr>
          <w:p>
            <w:pPr>
              <w:widowControl/>
              <w:topLinePunct/>
              <w:spacing w:line="600" w:lineRule="auto"/>
              <w:jc w:val="center"/>
              <w:rPr>
                <w:rFonts w:hint="default" w:ascii="仿宋" w:hAnsi="仿宋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_GB2312" w:cs="仿宋_GB2312"/>
                <w:sz w:val="18"/>
                <w:szCs w:val="18"/>
              </w:rPr>
              <w:t>0531-</w:t>
            </w:r>
            <w:r>
              <w:rPr>
                <w:rFonts w:hint="eastAsia" w:ascii="仿宋" w:hAnsi="仿宋" w:eastAsia="仿宋_GB2312" w:cs="仿宋_GB2312"/>
                <w:sz w:val="18"/>
                <w:szCs w:val="18"/>
                <w:lang w:val="en-US" w:eastAsia="zh-CN"/>
              </w:rPr>
              <w:t>51791639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24C7C"/>
    <w:rsid w:val="7492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2021-12-27T07:27:00Z</dcterms:created>
  <dc:creator>dell</dc:creator>
  <cp:lastModifiedBy>dell</cp:lastModifiedBy>
  <dcterms:modified xsi:type="dcterms:W3CDTF">2021-12-27T07:28:03Z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