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C65E">
      <w:pPr>
        <w:spacing w:line="600" w:lineRule="exac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 w14:paraId="1B5027E6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研学旅游基地品质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提升试点申请表</w:t>
      </w:r>
    </w:p>
    <w:p w14:paraId="6E647F72">
      <w:pPr>
        <w:spacing w:line="600" w:lineRule="exact"/>
        <w:rPr>
          <w:rFonts w:hint="eastAsia" w:ascii="楷体_GB2312" w:hAnsi="方正仿宋_GBK" w:eastAsia="楷体_GB2312"/>
          <w:sz w:val="28"/>
          <w:szCs w:val="28"/>
        </w:rPr>
      </w:pPr>
      <w:r>
        <w:rPr>
          <w:rFonts w:ascii="楷体_GB2312" w:hAnsi="方正仿宋_GBK" w:eastAsia="楷体_GB2312"/>
          <w:sz w:val="28"/>
          <w:szCs w:val="28"/>
        </w:rPr>
        <w:t>（无特别说明，数字均保留1位小数）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265"/>
        <w:gridCol w:w="110"/>
        <w:gridCol w:w="1165"/>
        <w:gridCol w:w="685"/>
        <w:gridCol w:w="2368"/>
      </w:tblGrid>
      <w:tr w14:paraId="6287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717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法人机构名称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6541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6C8B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394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E29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4F14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B94A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基地网站或公众号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ED9C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2C3F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5053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所在地址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E294F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 w14:paraId="3FB7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BA55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2565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A0070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已获相关认定级别（</w:t>
            </w:r>
            <w:r>
              <w:rPr>
                <w:rFonts w:hint="eastAsia"/>
                <w:b/>
                <w:bCs/>
                <w:sz w:val="24"/>
                <w:szCs w:val="24"/>
              </w:rPr>
              <w:t>如有可选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CF0A">
            <w:pPr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□国家级基地</w:t>
            </w:r>
          </w:p>
          <w:p w14:paraId="3C4E3C9F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□省级基地</w:t>
            </w:r>
          </w:p>
          <w:p w14:paraId="747D13DF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□市级基地</w:t>
            </w:r>
          </w:p>
          <w:p w14:paraId="376342F1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□县级基地</w:t>
            </w:r>
          </w:p>
          <w:p w14:paraId="031ABFFF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757C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7974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其他资质或称号（如有可填）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94748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（各级劳动教育基地、爱国主义教育基地，特色小镇、乡村旅游示范点、文旅融合示范区、A级景区，文保单位、非遗传承基地等）</w:t>
            </w:r>
          </w:p>
          <w:p w14:paraId="13631010">
            <w:pPr>
              <w:autoSpaceDE w:val="0"/>
              <w:autoSpaceDN w:val="0"/>
              <w:spacing w:line="36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15D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0B9A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单位属性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6E84">
            <w:pPr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事业单位（□一类</w:t>
            </w:r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 xml:space="preserve">二类）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□国有企业 </w:t>
            </w:r>
          </w:p>
          <w:p w14:paraId="10397B42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□民营企业        □其他: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3E21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B8B2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9164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B5E8D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0CDB4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50C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4643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研学业务负责人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BF4DA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F1BE0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F609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0AB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000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1CED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AAC3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研学业务在职员工总数（人）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EEC9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041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964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专职研学指导人员数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B56D6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000A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兼职研学指导人员数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A4E5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AC7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EB2D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运营方式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CE287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□自主运营  □托管运营  □其他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01A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C686"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课程所属类别</w:t>
            </w:r>
          </w:p>
          <w:p w14:paraId="743D3A0C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（可多选）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BF50">
            <w:pPr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□传统文化主题    □科技创新主题    □自然生态主题</w:t>
            </w:r>
          </w:p>
          <w:p w14:paraId="1F43ED11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□安全健康主题    □社会美育主题    □劳动实践主题</w:t>
            </w:r>
          </w:p>
          <w:p w14:paraId="584FFC1E">
            <w:pPr>
              <w:autoSpaceDE w:val="0"/>
              <w:autoSpaceDN w:val="0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□职业教育主题    □体育技能主题    □非遗传承主题</w:t>
            </w:r>
          </w:p>
          <w:p w14:paraId="7F99A508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□融合多类主题  □其他：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1DFE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5A4C">
            <w:pPr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主要客群及占比</w:t>
            </w:r>
          </w:p>
          <w:p w14:paraId="0F22070C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（可多选）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1C741">
            <w:pPr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□学前儿童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/>
                <w:sz w:val="24"/>
                <w:szCs w:val="24"/>
              </w:rPr>
              <w:t>□小学低段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/>
                <w:sz w:val="24"/>
                <w:szCs w:val="24"/>
              </w:rPr>
              <w:t>□小学中段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</w:p>
          <w:p w14:paraId="220B5A85">
            <w:pPr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□小学高段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</w:p>
          <w:p w14:paraId="7990F0E7">
            <w:pPr>
              <w:autoSpaceDE w:val="0"/>
              <w:autoSpaceDN w:val="0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□初中阶段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/>
                <w:sz w:val="24"/>
                <w:szCs w:val="24"/>
              </w:rPr>
              <w:t>□高中阶段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  <w:r>
              <w:rPr>
                <w:rFonts w:hint="eastAsia"/>
                <w:sz w:val="24"/>
                <w:szCs w:val="24"/>
              </w:rPr>
              <w:t>□亲子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%</w:t>
            </w:r>
          </w:p>
          <w:p w14:paraId="741205BD">
            <w:pPr>
              <w:autoSpaceDE w:val="0"/>
              <w:autoSpaceDN w:val="0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%</w:t>
            </w:r>
          </w:p>
        </w:tc>
      </w:tr>
      <w:tr w14:paraId="299D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2E96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课程类别及数量</w:t>
            </w:r>
          </w:p>
          <w:p w14:paraId="34E9DCC2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（列举）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888F9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5CC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1B4"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近年来接待学生研学旅游活动批次</w:t>
            </w:r>
          </w:p>
          <w:p w14:paraId="520692DF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（分年列举）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D2C7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2019年：</w:t>
            </w:r>
          </w:p>
        </w:tc>
        <w:tc>
          <w:tcPr>
            <w:tcW w:w="196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C7C3F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近年来接待学生研学旅游活动人次（分年列举）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DD86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2019年：</w:t>
            </w:r>
          </w:p>
        </w:tc>
      </w:tr>
      <w:tr w14:paraId="47D0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D877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67E3D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2023年：</w:t>
            </w:r>
          </w:p>
        </w:tc>
        <w:tc>
          <w:tcPr>
            <w:tcW w:w="19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F01EB"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42D28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2023年：</w:t>
            </w:r>
          </w:p>
        </w:tc>
      </w:tr>
      <w:tr w14:paraId="4375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8A1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14A6C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2024年：</w:t>
            </w:r>
          </w:p>
        </w:tc>
        <w:tc>
          <w:tcPr>
            <w:tcW w:w="19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8F84"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DEEC3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2024年：</w:t>
            </w:r>
          </w:p>
        </w:tc>
      </w:tr>
      <w:tr w14:paraId="1314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B878"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2024年客源地占比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93D06">
            <w:pPr>
              <w:autoSpaceDE w:val="0"/>
              <w:autoSpaceDN w:val="0"/>
              <w:spacing w:line="360" w:lineRule="exact"/>
              <w:rPr>
                <w:rFonts w:ascii="仿宋" w:hAnsi="仿宋" w:eastAsia="仿宋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本地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/>
                <w:sz w:val="24"/>
                <w:szCs w:val="24"/>
              </w:rPr>
              <w:t xml:space="preserve">  本省外市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/>
                <w:sz w:val="24"/>
                <w:szCs w:val="24"/>
              </w:rPr>
              <w:t xml:space="preserve">  外省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/>
                <w:sz w:val="24"/>
                <w:szCs w:val="24"/>
              </w:rPr>
              <w:t xml:space="preserve">  境外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%</w:t>
            </w:r>
          </w:p>
        </w:tc>
      </w:tr>
      <w:tr w14:paraId="3FEB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220A">
            <w:pPr>
              <w:widowControl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研学旅游课程研发及指导人员情况</w:t>
            </w:r>
          </w:p>
          <w:p w14:paraId="1422D03A">
            <w:pPr>
              <w:widowControl/>
              <w:autoSpaceDE w:val="0"/>
              <w:autoSpaceDN w:val="0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（不超过300字）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EE6CDC">
            <w:pPr>
              <w:spacing w:before="217" w:beforeLines="50" w:line="3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（课程开发模式、更新频率，核心课程介绍，指导人员培养培训，专兼职指导人员等）</w:t>
            </w:r>
          </w:p>
          <w:p w14:paraId="4B7B7FA3">
            <w:pPr>
              <w:spacing w:before="217" w:beforeLines="50" w:line="360" w:lineRule="exact"/>
              <w:rPr>
                <w:rFonts w:hint="eastAsia"/>
                <w:sz w:val="24"/>
                <w:szCs w:val="24"/>
              </w:rPr>
            </w:pPr>
          </w:p>
          <w:p w14:paraId="0E6FB407">
            <w:pPr>
              <w:autoSpaceDE w:val="0"/>
              <w:autoSpaceDN w:val="0"/>
              <w:spacing w:before="217" w:beforeLines="50" w:line="3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0C1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87E1">
            <w:pPr>
              <w:spacing w:before="217" w:beforeLines="50"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研学旅游线路</w:t>
            </w:r>
          </w:p>
          <w:p w14:paraId="39DB9A90">
            <w:pPr>
              <w:spacing w:before="217" w:beforeLines="50"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开发情况</w:t>
            </w:r>
          </w:p>
          <w:p w14:paraId="48C29F0A">
            <w:pPr>
              <w:autoSpaceDE w:val="0"/>
              <w:autoSpaceDN w:val="0"/>
              <w:spacing w:before="217" w:beforeLines="50"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（不超过200字）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FF4BDB">
            <w:pPr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（基地主要的联线基地或景区景点等，线路主题）</w:t>
            </w:r>
          </w:p>
          <w:p w14:paraId="06549988">
            <w:pPr>
              <w:spacing w:before="217" w:beforeLines="50" w:line="260" w:lineRule="exact"/>
              <w:rPr>
                <w:rFonts w:hint="eastAsia"/>
                <w:sz w:val="24"/>
                <w:szCs w:val="24"/>
              </w:rPr>
            </w:pPr>
          </w:p>
          <w:p w14:paraId="2342FB49">
            <w:pPr>
              <w:autoSpaceDE w:val="0"/>
              <w:autoSpaceDN w:val="0"/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270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7A0">
            <w:pPr>
              <w:spacing w:before="217" w:beforeLines="50"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现阶段的主要困难</w:t>
            </w:r>
          </w:p>
          <w:p w14:paraId="3B2D37A1">
            <w:pPr>
              <w:autoSpaceDE w:val="0"/>
              <w:autoSpaceDN w:val="0"/>
              <w:spacing w:before="217" w:beforeLines="50" w:line="28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（不超过200字）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FFA2D1">
            <w:pPr>
              <w:autoSpaceDE w:val="0"/>
              <w:autoSpaceDN w:val="0"/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DFB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8922">
            <w:pPr>
              <w:widowControl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未来1-3年基地规划</w:t>
            </w:r>
          </w:p>
          <w:p w14:paraId="3F8C9636">
            <w:pPr>
              <w:widowControl/>
              <w:autoSpaceDE w:val="0"/>
              <w:autoSpaceDN w:val="0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（不超过300字）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95AFC2">
            <w:pPr>
              <w:autoSpaceDE w:val="0"/>
              <w:autoSpaceDN w:val="0"/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C86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8E73">
            <w:pPr>
              <w:autoSpaceDE w:val="0"/>
              <w:autoSpaceDN w:val="0"/>
              <w:spacing w:before="217" w:beforeLines="50" w:line="2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B08DC6">
            <w:pPr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51C1A21">
            <w:pPr>
              <w:autoSpaceDE w:val="0"/>
              <w:autoSpaceDN w:val="0"/>
              <w:spacing w:before="217" w:beforeLines="50" w:line="26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B75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814A">
            <w:pPr>
              <w:spacing w:before="217" w:beforeLines="50" w:line="2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申请单位意见：</w:t>
            </w:r>
          </w:p>
          <w:p w14:paraId="722AA571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8295B47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AC51D6B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65E548C">
            <w:pPr>
              <w:spacing w:before="217" w:beforeLines="50" w:line="260" w:lineRule="exact"/>
              <w:ind w:firstLine="4337" w:firstLineChars="18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负责人签字：                </w:t>
            </w:r>
          </w:p>
          <w:p w14:paraId="00C81802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单位盖章：                </w:t>
            </w:r>
          </w:p>
          <w:p w14:paraId="75E0FDCE">
            <w:pPr>
              <w:autoSpaceDE w:val="0"/>
              <w:autoSpaceDN w:val="0"/>
              <w:spacing w:before="217" w:beforeLines="50" w:line="260" w:lineRule="exact"/>
              <w:ind w:firstLine="5402" w:firstLineChars="2242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  月    日</w:t>
            </w:r>
          </w:p>
        </w:tc>
      </w:tr>
      <w:tr w14:paraId="0EF8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BD84">
            <w:pPr>
              <w:spacing w:before="217" w:beforeLines="50" w:line="2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主管单位意见：</w:t>
            </w:r>
          </w:p>
          <w:p w14:paraId="31DBC9E8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700D99E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1E39BD4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82FEE52">
            <w:pPr>
              <w:spacing w:before="217" w:beforeLines="50" w:line="260" w:lineRule="exact"/>
              <w:ind w:firstLine="5060" w:firstLineChars="21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单位盖章：</w:t>
            </w:r>
          </w:p>
          <w:p w14:paraId="460D4AC6">
            <w:pPr>
              <w:autoSpaceDE w:val="0"/>
              <w:autoSpaceDN w:val="0"/>
              <w:spacing w:before="217" w:beforeLines="50" w:line="260" w:lineRule="exact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年    月    日</w:t>
            </w:r>
          </w:p>
        </w:tc>
      </w:tr>
      <w:tr w14:paraId="160B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6DAF">
            <w:pPr>
              <w:spacing w:before="217" w:beforeLines="50" w:line="26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省级文化和旅游行政部门意见：</w:t>
            </w:r>
          </w:p>
          <w:p w14:paraId="5697E680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4D542911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74856547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4F5F4C0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5170047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3355C865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单位盖章：</w:t>
            </w:r>
          </w:p>
          <w:p w14:paraId="3B94C2F2">
            <w:pPr>
              <w:spacing w:before="217" w:beforeLines="50" w:line="26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 w14:paraId="6ADB4AE3"/>
    <w:p w14:paraId="5CB745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179D"/>
    <w:rsid w:val="16C872F2"/>
    <w:rsid w:val="435A2C78"/>
    <w:rsid w:val="6F1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735</Characters>
  <Lines>0</Lines>
  <Paragraphs>0</Paragraphs>
  <TotalTime>3720</TotalTime>
  <ScaleCrop>false</ScaleCrop>
  <LinksUpToDate>false</LinksUpToDate>
  <CharactersWithSpaces>1075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WHT</cp:lastModifiedBy>
  <dcterms:modified xsi:type="dcterms:W3CDTF">2024-12-31T07:08:12Z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eyJoZGlkIjoiZDJkYmQ4NThlMGYyNDM4MzcwMWJhYTJlMWIxZWIyMmUiLCJ1c2VySWQiOiI0OTg0MTg4MzYifQ==</vt:lpwstr>
  </property>
  <property fmtid="{D5CDD505-2E9C-101B-9397-08002B2CF9AE}" pid="4" name="ICV">
    <vt:lpwstr>FD33EB980ECF4AA4B8A181E1E4826576_13</vt:lpwstr>
  </property>
</Properties>
</file>