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F11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lang w:val="en-US" w:eastAsia="zh-CN"/>
        </w:rPr>
        <w:t>附件1</w:t>
      </w:r>
    </w:p>
    <w:p w14:paraId="01E96185">
      <w:pPr>
        <w:spacing w:line="640" w:lineRule="exact"/>
        <w:jc w:val="center"/>
        <w:outlineLvl w:val="0"/>
        <w:rPr>
          <w:rFonts w:ascii="Times New Roman" w:hAnsi="Times New Roman" w:eastAsia="方正小标宋_GBK" w:cs="Times New Roman"/>
          <w:bCs/>
          <w:color w:val="000000"/>
          <w:sz w:val="44"/>
          <w:szCs w:val="44"/>
          <w:lang w:val="zh-CN"/>
        </w:rPr>
      </w:pPr>
    </w:p>
    <w:p w14:paraId="0B956DFD">
      <w:pPr>
        <w:spacing w:line="640" w:lineRule="exact"/>
        <w:jc w:val="center"/>
        <w:outlineLvl w:val="0"/>
        <w:rPr>
          <w:rFonts w:hint="eastAsia" w:ascii="Times New Roman" w:hAnsi="Times New Roman" w:eastAsia="黑体" w:cs="Times New Roman"/>
          <w:bCs/>
          <w:color w:val="000000"/>
          <w:sz w:val="44"/>
          <w:szCs w:val="44"/>
          <w:lang w:val="zh-CN"/>
        </w:rPr>
      </w:pPr>
      <w:r>
        <w:rPr>
          <w:rFonts w:hint="eastAsia" w:eastAsia="黑体" w:cs="Times New Roman"/>
          <w:bCs/>
          <w:color w:val="000000"/>
          <w:sz w:val="44"/>
          <w:szCs w:val="44"/>
          <w:lang w:val="zh-CN"/>
        </w:rPr>
        <w:t>山东省数智文旅解决方案</w:t>
      </w:r>
    </w:p>
    <w:p w14:paraId="4EF2C82A">
      <w:pPr>
        <w:spacing w:line="640" w:lineRule="exact"/>
        <w:jc w:val="center"/>
        <w:outlineLvl w:val="0"/>
        <w:rPr>
          <w:rFonts w:ascii="Times New Roman" w:hAnsi="Times New Roman" w:eastAsia="方正小标宋_GBK" w:cs="Times New Roman"/>
          <w:bCs/>
          <w:color w:val="000000"/>
          <w:sz w:val="44"/>
          <w:szCs w:val="44"/>
          <w:lang w:val="zh-CN"/>
        </w:rPr>
      </w:pPr>
      <w:r>
        <w:rPr>
          <w:rFonts w:hint="eastAsia" w:eastAsia="黑体" w:cs="Times New Roman"/>
          <w:bCs/>
          <w:color w:val="000000"/>
          <w:sz w:val="44"/>
          <w:szCs w:val="44"/>
          <w:lang w:val="en-US" w:eastAsia="zh-CN"/>
        </w:rPr>
        <w:t>新技术应用类</w:t>
      </w:r>
      <w:r>
        <w:rPr>
          <w:rFonts w:hint="eastAsia" w:ascii="Times New Roman" w:hAnsi="Times New Roman" w:eastAsia="黑体" w:cs="Times New Roman"/>
          <w:bCs/>
          <w:color w:val="000000"/>
          <w:sz w:val="44"/>
          <w:szCs w:val="44"/>
          <w:lang w:val="zh-CN"/>
        </w:rPr>
        <w:t>申报书</w:t>
      </w:r>
    </w:p>
    <w:p w14:paraId="64FA4480">
      <w:pPr>
        <w:rPr>
          <w:rFonts w:ascii="Times New Roman" w:hAnsi="Times New Roman" w:eastAsia="宋体" w:cs="Times New Roman"/>
          <w:color w:val="000000"/>
          <w:sz w:val="32"/>
          <w:szCs w:val="32"/>
          <w:lang w:val="zh-CN"/>
        </w:rPr>
      </w:pPr>
    </w:p>
    <w:p w14:paraId="78FF92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63EC6B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0FE0B4C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31A744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0FD7D7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64C4D83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7"/>
        <w:gridCol w:w="4459"/>
      </w:tblGrid>
      <w:tr w14:paraId="7D6B0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027" w:type="dxa"/>
            <w:tcBorders>
              <w:tl2br w:val="nil"/>
              <w:tr2bl w:val="nil"/>
            </w:tcBorders>
            <w:noWrap w:val="0"/>
            <w:vAlign w:val="top"/>
          </w:tcPr>
          <w:p w14:paraId="53FC9C73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val="en-US" w:eastAsia="zh-CN"/>
              </w:rPr>
              <w:t>申报项目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名称：</w:t>
            </w:r>
          </w:p>
        </w:tc>
        <w:tc>
          <w:tcPr>
            <w:tcW w:w="4459" w:type="dxa"/>
            <w:tcBorders>
              <w:bottom w:val="single" w:color="000000" w:sz="8" w:space="0"/>
              <w:tl2br w:val="nil"/>
              <w:tr2bl w:val="nil"/>
            </w:tcBorders>
            <w:noWrap w:val="0"/>
            <w:vAlign w:val="top"/>
          </w:tcPr>
          <w:p w14:paraId="5B01FCBB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</w:pPr>
          </w:p>
        </w:tc>
      </w:tr>
      <w:tr w14:paraId="057E4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027" w:type="dxa"/>
            <w:tcBorders>
              <w:tl2br w:val="nil"/>
              <w:tr2bl w:val="nil"/>
            </w:tcBorders>
            <w:noWrap w:val="0"/>
            <w:vAlign w:val="top"/>
          </w:tcPr>
          <w:p w14:paraId="1FF25111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申报单位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eastAsia="zh-CN"/>
              </w:rPr>
              <w:t>（盖章）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：</w:t>
            </w:r>
          </w:p>
        </w:tc>
        <w:tc>
          <w:tcPr>
            <w:tcW w:w="4459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 w:val="0"/>
            <w:vAlign w:val="top"/>
          </w:tcPr>
          <w:p w14:paraId="4EBD7D01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</w:pPr>
          </w:p>
        </w:tc>
      </w:tr>
      <w:tr w14:paraId="79C0A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027" w:type="dxa"/>
            <w:tcBorders>
              <w:tl2br w:val="nil"/>
              <w:tr2bl w:val="nil"/>
            </w:tcBorders>
            <w:noWrap w:val="0"/>
            <w:vAlign w:val="top"/>
          </w:tcPr>
          <w:p w14:paraId="365F67FA">
            <w:pP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sz w:val="30"/>
                <w:szCs w:val="30"/>
                <w:lang w:eastAsia="zh-CN"/>
              </w:rPr>
              <w:t>联合申报单位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eastAsia="zh-CN"/>
              </w:rPr>
              <w:t>（盖章）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：</w:t>
            </w:r>
          </w:p>
        </w:tc>
        <w:tc>
          <w:tcPr>
            <w:tcW w:w="4459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 w:val="0"/>
            <w:vAlign w:val="top"/>
          </w:tcPr>
          <w:p w14:paraId="554E42D7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  <w:u w:val="single"/>
              </w:rPr>
            </w:pPr>
          </w:p>
        </w:tc>
      </w:tr>
      <w:tr w14:paraId="09330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027" w:type="dxa"/>
            <w:tcBorders>
              <w:tl2br w:val="nil"/>
              <w:tr2bl w:val="nil"/>
            </w:tcBorders>
            <w:noWrap w:val="0"/>
            <w:vAlign w:val="top"/>
          </w:tcPr>
          <w:p w14:paraId="4BA3C79B">
            <w:pPr>
              <w:rPr>
                <w:rFonts w:hint="eastAsia" w:ascii="Times New Roman" w:hAnsi="Times New Roman" w:eastAsia="黑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eastAsia="zh-CN"/>
              </w:rPr>
              <w:t>填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报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日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期：</w:t>
            </w:r>
          </w:p>
        </w:tc>
        <w:tc>
          <w:tcPr>
            <w:tcW w:w="4459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 w:val="0"/>
            <w:vAlign w:val="top"/>
          </w:tcPr>
          <w:p w14:paraId="57ACBEBB">
            <w:pPr>
              <w:ind w:firstLine="1184" w:firstLineChars="400"/>
              <w:rPr>
                <w:rFonts w:ascii="Times New Roman" w:hAnsi="Times New Roman" w:eastAsia="黑体" w:cs="Times New Roman"/>
                <w:color w:val="000000"/>
                <w:kern w:val="2"/>
                <w:sz w:val="30"/>
                <w:szCs w:val="30"/>
                <w:u w:val="single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年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u w:val="none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月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  <w:u w:val="none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u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  <w:u w:val="none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日</w:t>
            </w:r>
          </w:p>
        </w:tc>
      </w:tr>
    </w:tbl>
    <w:p w14:paraId="14E59C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  <w:sectPr>
          <w:footerReference r:id="rId5" w:type="default"/>
          <w:pgSz w:w="11906" w:h="16838"/>
          <w:pgMar w:top="2098" w:right="1474" w:bottom="1985" w:left="1588" w:header="992" w:footer="1588" w:gutter="0"/>
          <w:cols w:space="720" w:num="1"/>
          <w:docGrid w:type="linesAndChars" w:linePitch="579" w:charSpace="-849"/>
        </w:sectPr>
      </w:pPr>
    </w:p>
    <w:p w14:paraId="3615544D">
      <w:pPr>
        <w:spacing w:line="240" w:lineRule="auto"/>
        <w:ind w:firstLine="0" w:firstLineChars="0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44"/>
          <w:szCs w:val="44"/>
        </w:rPr>
        <w:t>填 写 说 明</w:t>
      </w:r>
    </w:p>
    <w:p w14:paraId="2BCB0465">
      <w:pPr>
        <w:snapToGrid w:val="0"/>
        <w:spacing w:line="240" w:lineRule="auto"/>
        <w:ind w:firstLine="640" w:firstLineChars="200"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25C940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1.申报单位须尊重他人知识产权，遵守国家有关知识产权法规，在申报项目方案中引用他人研究成果时，必须以脚注或其他方式注明出处。</w:t>
      </w:r>
    </w:p>
    <w:p w14:paraId="555824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2.申报项目介绍内容应凝练，避免过于理论化和技术化。</w:t>
      </w:r>
    </w:p>
    <w:p w14:paraId="66DB73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3.申报单位应如实、详细地按要求填写申报书，于2026年3月10日前将Word版（不含章）和加盖公章的PDF版，连同附件材料发送至指定邮箱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sdzhwlzj@126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.com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1E9814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4.邮件标题请注明：【新技术】+申报单位名称+项目名称。</w:t>
      </w:r>
    </w:p>
    <w:p w14:paraId="696224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57798226">
      <w:pPr>
        <w:numPr>
          <w:ilvl w:val="0"/>
          <w:numId w:val="0"/>
        </w:numPr>
        <w:spacing w:line="240" w:lineRule="auto"/>
        <w:rPr>
          <w:rFonts w:ascii="Times New Roman" w:hAnsi="Times New Roman" w:eastAsia="仿宋_GB2312" w:cs="仿宋_GB2312"/>
          <w:sz w:val="32"/>
          <w:szCs w:val="32"/>
        </w:rPr>
      </w:pPr>
    </w:p>
    <w:p w14:paraId="3ACD66CC">
      <w:pPr>
        <w:spacing w:line="300" w:lineRule="auto"/>
        <w:ind w:firstLine="0" w:firstLineChars="0"/>
        <w:jc w:val="center"/>
        <w:rPr>
          <w:rFonts w:ascii="Times New Roman" w:hAnsi="Times New Roman" w:eastAsia="黑体" w:cs="Times New Roman"/>
          <w:b/>
          <w:kern w:val="36"/>
          <w:sz w:val="44"/>
          <w:szCs w:val="44"/>
        </w:rPr>
      </w:pPr>
      <w:r>
        <w:rPr>
          <w:rFonts w:hint="eastAsia" w:ascii="黑体" w:hAnsi="黑体" w:eastAsia="黑体" w:cs="黑体"/>
          <w:bCs/>
          <w:kern w:val="36"/>
          <w:sz w:val="44"/>
          <w:szCs w:val="44"/>
        </w:rPr>
        <w:t>承 诺 申 明</w:t>
      </w:r>
    </w:p>
    <w:p w14:paraId="04496DE0">
      <w:pPr>
        <w:spacing w:line="240" w:lineRule="auto"/>
        <w:ind w:firstLine="0" w:firstLineChars="0"/>
        <w:rPr>
          <w:rFonts w:ascii="Times New Roman" w:hAnsi="Times New Roman" w:eastAsia="仿宋_GB2312" w:cs="Times New Roman"/>
          <w:sz w:val="32"/>
        </w:rPr>
      </w:pPr>
    </w:p>
    <w:p w14:paraId="1FBC35E8">
      <w:pPr>
        <w:numPr>
          <w:ilvl w:val="0"/>
          <w:numId w:val="1"/>
        </w:num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我单位对提供全部资料的真实性负责；</w:t>
      </w:r>
    </w:p>
    <w:p w14:paraId="481F640C">
      <w:pPr>
        <w:numPr>
          <w:ilvl w:val="0"/>
          <w:numId w:val="1"/>
        </w:num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我单位所涉及的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解决方案</w:t>
      </w:r>
      <w:r>
        <w:rPr>
          <w:rFonts w:hint="eastAsia" w:ascii="Times New Roman" w:hAnsi="Times New Roman" w:eastAsia="仿宋_GB2312" w:cs="仿宋_GB2312"/>
          <w:sz w:val="32"/>
          <w:szCs w:val="32"/>
        </w:rPr>
        <w:t>相关内容皆符合国家有关法律法规及相关产业政策要求；</w:t>
      </w:r>
    </w:p>
    <w:p w14:paraId="107EC46A">
      <w:pPr>
        <w:numPr>
          <w:ilvl w:val="0"/>
          <w:numId w:val="1"/>
        </w:num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我单位对所提交的材料负有保密责任，按照国家相关保密规定，所提交的内容未涉及国家秘密、个人信息和其他敏感信息；</w:t>
      </w:r>
    </w:p>
    <w:p w14:paraId="76905B3A">
      <w:pPr>
        <w:numPr>
          <w:ilvl w:val="0"/>
          <w:numId w:val="1"/>
        </w:num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新技术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应用”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方案</w:t>
      </w:r>
      <w:r>
        <w:rPr>
          <w:rFonts w:hint="eastAsia" w:ascii="Times New Roman" w:hAnsi="Times New Roman" w:eastAsia="仿宋_GB2312" w:cs="仿宋_GB2312"/>
          <w:sz w:val="32"/>
          <w:szCs w:val="32"/>
        </w:rPr>
        <w:t>相关材料中所填写的相关文字和图片已经由我单位审核，确认无误。</w:t>
      </w:r>
    </w:p>
    <w:p w14:paraId="59079D0E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我单位对违反上述声明导致的后果承担全部法律责任。</w:t>
      </w:r>
    </w:p>
    <w:p w14:paraId="6B832B61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联 系 人：</w:t>
      </w:r>
    </w:p>
    <w:p w14:paraId="12915D00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联系电话：</w:t>
      </w:r>
    </w:p>
    <w:p w14:paraId="0FE9988B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62825E30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66B0DA9C">
      <w:pPr>
        <w:spacing w:line="240" w:lineRule="auto"/>
        <w:ind w:right="640" w:firstLine="4320" w:firstLineChars="135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法定代表人：（签字）</w:t>
      </w:r>
    </w:p>
    <w:p w14:paraId="479DF8D2">
      <w:pPr>
        <w:spacing w:line="240" w:lineRule="auto"/>
        <w:ind w:right="640" w:firstLine="4320" w:firstLineChars="135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单位公章：（单位盖章）</w:t>
      </w:r>
    </w:p>
    <w:p w14:paraId="73B9C45D">
      <w:pPr>
        <w:spacing w:line="240" w:lineRule="auto"/>
        <w:ind w:right="640" w:firstLine="4800" w:firstLineChars="15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年     月     日</w:t>
      </w:r>
    </w:p>
    <w:p w14:paraId="4FC50D58">
      <w:pPr>
        <w:numPr>
          <w:ilvl w:val="0"/>
          <w:numId w:val="0"/>
        </w:numPr>
        <w:spacing w:line="560" w:lineRule="exact"/>
        <w:ind w:left="0" w:leftChars="0" w:right="640" w:rightChars="0" w:firstLine="800" w:firstLineChars="0"/>
        <w:jc w:val="both"/>
        <w:outlineLvl w:val="0"/>
        <w:rPr>
          <w:rFonts w:hint="eastAsia" w:ascii="Times New Roman" w:hAnsi="Times New Roman" w:eastAsia="黑体" w:cs="Times New Roman"/>
          <w:kern w:val="2"/>
          <w:sz w:val="32"/>
          <w:szCs w:val="22"/>
          <w:lang w:val="en-US" w:eastAsia="zh-CN" w:bidi="ar-SA"/>
        </w:rPr>
      </w:pPr>
    </w:p>
    <w:p w14:paraId="51A39F99">
      <w:pPr>
        <w:numPr>
          <w:ilvl w:val="0"/>
          <w:numId w:val="0"/>
        </w:numPr>
        <w:spacing w:line="560" w:lineRule="exact"/>
        <w:ind w:left="0" w:leftChars="0" w:right="640" w:rightChars="0" w:firstLine="800" w:firstLineChars="0"/>
        <w:jc w:val="both"/>
        <w:outlineLvl w:val="0"/>
        <w:rPr>
          <w:rFonts w:hint="eastAsia" w:ascii="Times New Roman" w:hAnsi="Times New Roman" w:eastAsia="仿宋" w:cs="仿宋"/>
          <w:sz w:val="32"/>
        </w:rPr>
      </w:pPr>
    </w:p>
    <w:p w14:paraId="3EC3087D">
      <w:pPr>
        <w:numPr>
          <w:ilvl w:val="0"/>
          <w:numId w:val="0"/>
        </w:numPr>
        <w:spacing w:line="560" w:lineRule="exact"/>
        <w:ind w:left="-420" w:leftChars="-200" w:right="640" w:rightChars="0" w:firstLine="0" w:firstLineChars="0"/>
        <w:jc w:val="both"/>
        <w:outlineLvl w:val="0"/>
        <w:rPr>
          <w:rFonts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仿宋" w:cs="仿宋"/>
          <w:sz w:val="32"/>
        </w:rPr>
        <w:br w:type="page"/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单位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基本信息</w:t>
      </w:r>
    </w:p>
    <w:tbl>
      <w:tblPr>
        <w:tblStyle w:val="5"/>
        <w:tblW w:w="9678" w:type="dxa"/>
        <w:tblInd w:w="-4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429"/>
        <w:gridCol w:w="3150"/>
        <w:gridCol w:w="1346"/>
        <w:gridCol w:w="2208"/>
      </w:tblGrid>
      <w:tr w14:paraId="29A1F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C2978E"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申报单位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443EE"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67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4C096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5EFBE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268634"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F0B33"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FEFCE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CBBDC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2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6E680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BDC2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54DE2D"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F0607"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注册地址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EAA68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7AD86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177EC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9B8D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A48CF8"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517F1"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组织机构代码或统一社会信用代码</w:t>
            </w:r>
          </w:p>
        </w:tc>
        <w:tc>
          <w:tcPr>
            <w:tcW w:w="67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89290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502B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15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1D3C3"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CE554"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申报主体类型</w:t>
            </w:r>
          </w:p>
        </w:tc>
        <w:tc>
          <w:tcPr>
            <w:tcW w:w="67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E3995">
            <w:pPr>
              <w:autoSpaceDE w:val="0"/>
              <w:spacing w:line="440" w:lineRule="exact"/>
              <w:ind w:firstLine="0" w:firstLineChars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文旅管理部门 □文旅企业 □文化场馆 □科技公司 □高校/科研院所 □其他</w:t>
            </w:r>
          </w:p>
        </w:tc>
      </w:tr>
      <w:tr w14:paraId="25D49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4345D"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法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z w:val="28"/>
                <w:szCs w:val="28"/>
              </w:rPr>
              <w:t>定代表人信息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A30A1">
            <w:pPr>
              <w:spacing w:line="36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姓   名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D594F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FD683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8A3C6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629B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FEB65"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56092">
            <w:pPr>
              <w:spacing w:line="36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姓   名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3360C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620D2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DA15F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43367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6" w:hRule="atLeast"/>
        </w:trPr>
        <w:tc>
          <w:tcPr>
            <w:tcW w:w="1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45339"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  <w:lang w:val="en-US" w:eastAsia="zh-CN"/>
              </w:rPr>
              <w:t>申报单位</w:t>
            </w: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</w:rPr>
              <w:t>简介</w:t>
            </w:r>
          </w:p>
          <w:p w14:paraId="65E58FAD">
            <w:pPr>
              <w:snapToGrid w:val="0"/>
              <w:spacing w:line="240" w:lineRule="auto"/>
              <w:ind w:firstLine="0" w:firstLineChars="0"/>
              <w:rPr>
                <w:rFonts w:ascii="Times New Roman" w:hAnsi="Times New Roman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81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45815F">
            <w:pPr>
              <w:snapToGrid w:val="0"/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仿宋_GB2312"/>
                <w:color w:val="7F7F7F"/>
                <w:sz w:val="28"/>
                <w:szCs w:val="28"/>
              </w:rPr>
            </w:pPr>
          </w:p>
          <w:p w14:paraId="7416504E">
            <w:pPr>
              <w:snapToGrid w:val="0"/>
              <w:spacing w:line="240" w:lineRule="auto"/>
              <w:jc w:val="both"/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请着重描述申报单位的基本情况、主营业务/核心业务、核心竞争优势、在新技术应用方面已有的基础等</w:t>
            </w:r>
          </w:p>
          <w:p w14:paraId="7F9C33C1">
            <w:pPr>
              <w:snapToGrid w:val="0"/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仿宋_GB2312"/>
                <w:color w:val="7F7F7F"/>
                <w:sz w:val="28"/>
                <w:szCs w:val="28"/>
              </w:rPr>
            </w:pPr>
          </w:p>
        </w:tc>
      </w:tr>
    </w:tbl>
    <w:p w14:paraId="46A2790F">
      <w:pPr>
        <w:numPr>
          <w:ilvl w:val="0"/>
          <w:numId w:val="0"/>
        </w:numPr>
        <w:spacing w:line="560" w:lineRule="exact"/>
        <w:ind w:left="-420" w:leftChars="-200" w:right="640" w:rightChars="0" w:firstLine="0" w:firstLineChars="0"/>
        <w:jc w:val="both"/>
        <w:outlineLvl w:val="0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二、项目具体内容</w:t>
      </w:r>
    </w:p>
    <w:tbl>
      <w:tblPr>
        <w:tblStyle w:val="6"/>
        <w:tblW w:w="0" w:type="auto"/>
        <w:tblInd w:w="-2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5925"/>
      </w:tblGrid>
      <w:tr w14:paraId="027B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2850" w:type="dxa"/>
            <w:vAlign w:val="center"/>
          </w:tcPr>
          <w:p w14:paraId="7922283C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70707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  <w:lang w:val="en-US" w:eastAsia="zh-CN"/>
              </w:rPr>
              <w:t>背景与目标</w:t>
            </w:r>
          </w:p>
        </w:tc>
        <w:tc>
          <w:tcPr>
            <w:tcW w:w="5925" w:type="dxa"/>
          </w:tcPr>
          <w:p w14:paraId="2F14FC71">
            <w:pPr>
              <w:snapToGrid w:val="0"/>
              <w:spacing w:line="240" w:lineRule="auto"/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需求分析：说明</w:t>
            </w: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新技术应用</w:t>
            </w: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的痛点或业务需求；</w:t>
            </w:r>
          </w:p>
          <w:p w14:paraId="6D96F8D8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70707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目标设定：明确</w:t>
            </w: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方案</w:t>
            </w: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解决的核心问题及预期效果</w:t>
            </w:r>
          </w:p>
        </w:tc>
      </w:tr>
      <w:tr w14:paraId="61749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2850" w:type="dxa"/>
            <w:vAlign w:val="center"/>
          </w:tcPr>
          <w:p w14:paraId="3BDF6805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70707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  <w:lang w:val="en-US" w:eastAsia="zh-CN"/>
              </w:rPr>
              <w:t>技术架构与创新点</w:t>
            </w:r>
          </w:p>
        </w:tc>
        <w:tc>
          <w:tcPr>
            <w:tcW w:w="5925" w:type="dxa"/>
          </w:tcPr>
          <w:p w14:paraId="796C6F3C">
            <w:pPr>
              <w:snapToGrid w:val="0"/>
              <w:spacing w:line="240" w:lineRule="auto"/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技术架构：描述系统组成、数据流程、关键技术模块；</w:t>
            </w:r>
          </w:p>
          <w:p w14:paraId="39B70D8A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70707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创新点：突出技术原创性、模式改进或跨领域融合</w:t>
            </w:r>
          </w:p>
        </w:tc>
      </w:tr>
      <w:tr w14:paraId="62097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</w:trPr>
        <w:tc>
          <w:tcPr>
            <w:tcW w:w="2850" w:type="dxa"/>
            <w:vAlign w:val="center"/>
          </w:tcPr>
          <w:p w14:paraId="598E7DBC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70707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  <w:lang w:val="en-US" w:eastAsia="zh-CN"/>
              </w:rPr>
              <w:t>实施过程与关键挑战</w:t>
            </w:r>
          </w:p>
        </w:tc>
        <w:tc>
          <w:tcPr>
            <w:tcW w:w="5925" w:type="dxa"/>
          </w:tcPr>
          <w:p w14:paraId="5286DFB5">
            <w:pPr>
              <w:snapToGrid w:val="0"/>
              <w:spacing w:line="240" w:lineRule="auto"/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实施步骤：分阶段说明项目推进过程；</w:t>
            </w:r>
          </w:p>
          <w:p w14:paraId="05D5A9E6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70707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挑战与应对：列举技术、管理或资源方面的困难及解决方案。</w:t>
            </w:r>
          </w:p>
        </w:tc>
      </w:tr>
      <w:tr w14:paraId="49AD4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</w:trPr>
        <w:tc>
          <w:tcPr>
            <w:tcW w:w="2850" w:type="dxa"/>
            <w:vAlign w:val="center"/>
          </w:tcPr>
          <w:p w14:paraId="28752467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70707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  <w:lang w:val="en-US" w:eastAsia="zh-CN"/>
              </w:rPr>
              <w:t>预期应用成效</w:t>
            </w:r>
          </w:p>
        </w:tc>
        <w:tc>
          <w:tcPr>
            <w:tcW w:w="5925" w:type="dxa"/>
          </w:tcPr>
          <w:p w14:paraId="486B84CC">
            <w:pPr>
              <w:snapToGrid w:val="0"/>
              <w:spacing w:line="240" w:lineRule="auto"/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经济效益：如成本降低%、效率提升%、收益增长等；</w:t>
            </w:r>
          </w:p>
          <w:p w14:paraId="13B613FF">
            <w:pPr>
              <w:snapToGrid w:val="0"/>
              <w:spacing w:line="240" w:lineRule="auto"/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社会效益：如安全水平提升、公共服务优化、环境改善等；</w:t>
            </w:r>
          </w:p>
          <w:p w14:paraId="75F3654C">
            <w:pPr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70707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用户反馈：附至少1份用户证明或第三方评价（</w:t>
            </w: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如有</w:t>
            </w: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）</w:t>
            </w:r>
          </w:p>
        </w:tc>
      </w:tr>
      <w:tr w14:paraId="19D60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1" w:hRule="atLeast"/>
        </w:trPr>
        <w:tc>
          <w:tcPr>
            <w:tcW w:w="2850" w:type="dxa"/>
            <w:vAlign w:val="center"/>
          </w:tcPr>
          <w:p w14:paraId="0C66400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70707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28"/>
                <w:szCs w:val="28"/>
                <w:lang w:val="en-US" w:eastAsia="zh-CN"/>
              </w:rPr>
              <w:t>经验总结与未来规划</w:t>
            </w:r>
          </w:p>
        </w:tc>
        <w:tc>
          <w:tcPr>
            <w:tcW w:w="5925" w:type="dxa"/>
          </w:tcPr>
          <w:p w14:paraId="6D5523B2">
            <w:pPr>
              <w:snapToGrid w:val="0"/>
              <w:spacing w:line="240" w:lineRule="auto"/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示范意义</w:t>
            </w: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：阐述该</w:t>
            </w: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技术应用对文旅行业领域</w:t>
            </w: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的示范引领作用；</w:t>
            </w:r>
          </w:p>
          <w:p w14:paraId="5748B33D">
            <w:pPr>
              <w:snapToGrid w:val="0"/>
              <w:spacing w:line="240" w:lineRule="auto"/>
              <w:rPr>
                <w:rFonts w:hint="default" w:ascii="Times New Roman" w:hAnsi="Times New Roman" w:eastAsia="仿宋_GB2312" w:cs="仿宋_GB2312"/>
                <w:color w:val="7F7F7F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行业建议：</w:t>
            </w: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如何为其他企业或地区提供可借鉴的经验和模式</w:t>
            </w: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。</w:t>
            </w:r>
          </w:p>
        </w:tc>
      </w:tr>
    </w:tbl>
    <w:p w14:paraId="6285D0F0">
      <w:pPr>
        <w:numPr>
          <w:ilvl w:val="0"/>
          <w:numId w:val="0"/>
        </w:numPr>
        <w:spacing w:line="560" w:lineRule="exact"/>
        <w:ind w:right="640" w:rightChars="0"/>
        <w:jc w:val="left"/>
        <w:outlineLvl w:val="0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辅助佐证材料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 w14:paraId="5F178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9" w:hRule="atLeast"/>
        </w:trPr>
        <w:tc>
          <w:tcPr>
            <w:tcW w:w="8516" w:type="dxa"/>
            <w:vAlign w:val="top"/>
          </w:tcPr>
          <w:p w14:paraId="48380368">
            <w:pPr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相关知识产权证明材料（专利证书、软件著作权登记证书等）
</w:t>
            </w:r>
          </w:p>
          <w:p w14:paraId="0C048C60">
            <w:pPr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获奖证书及相关荣誉证明
</w:t>
            </w:r>
          </w:p>
          <w:p w14:paraId="7016C511">
            <w:pPr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技术文档（技术报告、用户手册等）
</w:t>
            </w:r>
          </w:p>
          <w:p w14:paraId="0684FC78">
            <w:pPr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实际应用效果的数据统计报表和分析报告
</w:t>
            </w:r>
          </w:p>
          <w:p w14:paraId="4AC08D0F">
            <w:pPr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用户反馈意见和满意度调查结果
</w:t>
            </w:r>
          </w:p>
          <w:p w14:paraId="3878014B">
            <w:pPr>
              <w:snapToGrid w:val="0"/>
              <w:spacing w:line="240" w:lineRule="auto"/>
              <w:jc w:val="both"/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其他相关证明材料（如</w:t>
            </w: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媒体报道、</w:t>
            </w: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合作协议、项目验收报告</w:t>
            </w:r>
            <w:r>
              <w:rPr>
                <w:rFonts w:hint="eastAsia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、视频演示</w:t>
            </w:r>
            <w:r>
              <w:rPr>
                <w:rFonts w:hint="default" w:ascii="Times New Roman" w:hAnsi="Times New Roman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等）</w:t>
            </w:r>
          </w:p>
          <w:p w14:paraId="45C848E7">
            <w:pPr>
              <w:snapToGrid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45E9A2DC">
            <w:pPr>
              <w:snapToGrid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66947DFE">
            <w:pPr>
              <w:snapToGrid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2F6C5EC0">
            <w:pPr>
              <w:snapToGrid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0F66ADE2">
            <w:pPr>
              <w:snapToGrid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682EF880">
            <w:pPr>
              <w:snapToGrid w:val="0"/>
              <w:spacing w:line="240" w:lineRule="auto"/>
              <w:ind w:firstLine="560" w:firstLineChars="200"/>
              <w:jc w:val="both"/>
              <w:rPr>
                <w:rFonts w:hint="default" w:ascii="Times New Roman" w:hAnsi="Times New Roman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</w:tc>
      </w:tr>
    </w:tbl>
    <w:p w14:paraId="52165934"/>
    <w:sectPr>
      <w:footerReference r:id="rId7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F3A144-7536-4247-A110-7EDD837F70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F04DD05-D481-4229-9E4E-7C11AED8C65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50654C27-2369-4763-A628-EA9140CDCC1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E2ADC84-C667-4D3B-994E-A671864D29E2}"/>
  </w:font>
  <w:font w:name="创艺简标宋">
    <w:altName w:val="微软雅黑"/>
    <w:panose1 w:val="00000000000000000000"/>
    <w:charset w:val="86"/>
    <w:family w:val="auto"/>
    <w:pitch w:val="default"/>
    <w:sig w:usb0="00000000" w:usb1="00000000" w:usb2="00000010" w:usb3="00000000" w:csb0="0004000A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6D85845B-EAE7-4299-9B17-5D97D1C6589E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E2BEB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26C7C"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F82F1">
    <w:pPr>
      <w:pStyle w:val="3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 w14:paraId="6CB77112">
    <w:pPr>
      <w:pStyle w:val="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B101E8"/>
    <w:multiLevelType w:val="singleLevel"/>
    <w:tmpl w:val="C0B101E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5ZWQ0YjRkYmNlYTkyOTc5M2ZlM2IyODY1NDYyOTgifQ=="/>
  </w:docVars>
  <w:rsids>
    <w:rsidRoot w:val="67903230"/>
    <w:rsid w:val="06405D80"/>
    <w:rsid w:val="0E937381"/>
    <w:rsid w:val="1F4E1B6A"/>
    <w:rsid w:val="31784D52"/>
    <w:rsid w:val="3E3D0AE6"/>
    <w:rsid w:val="4A6A73D4"/>
    <w:rsid w:val="57BE7170"/>
    <w:rsid w:val="67903230"/>
    <w:rsid w:val="6F635E50"/>
    <w:rsid w:val="770430DD"/>
    <w:rsid w:val="7859307B"/>
    <w:rsid w:val="7891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80"/>
    </w:pPr>
    <w:rPr>
      <w:rFonts w:ascii="仿宋_GB2312" w:hAnsi="创艺简标宋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1046</Words>
  <Characters>1080</Characters>
  <Lines>0</Lines>
  <Paragraphs>0</Paragraphs>
  <TotalTime>0</TotalTime>
  <ScaleCrop>false</ScaleCrop>
  <LinksUpToDate>false</LinksUpToDate>
  <CharactersWithSpaces>1125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2025-10-22T02:06:00Z</dcterms:created>
  <dc:creator>WPS_1682392062</dc:creator>
  <cp:lastModifiedBy>侯衍捍</cp:lastModifiedBy>
  <dcterms:modified xsi:type="dcterms:W3CDTF">2026-02-06T13:22:15Z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067C891B918C4DA19F6D6C4FDB626960_13</vt:lpwstr>
  </property>
  <property fmtid="{D5CDD505-2E9C-101B-9397-08002B2CF9AE}" pid="4" name="KSOTemplateDocerSaveRecord">
    <vt:lpwstr>eyJoZGlkIjoiZjU5ZDQ4YmI3ZGM0YTc4ZTg3ZDc0NDY4ZWQ5N2M2NmMiLCJ1c2VySWQiOiI3MjMyMzI2MjAifQ==</vt:lpwstr>
  </property>
</Properties>
</file>