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6698" w:rsidRDefault="00786698" w:rsidP="00786698">
      <w:pPr>
        <w:pStyle w:val="a3"/>
        <w:spacing w:before="0" w:beforeAutospacing="0" w:after="0" w:afterAutospacing="0" w:line="54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786698" w:rsidRDefault="00786698" w:rsidP="00786698">
      <w:pPr>
        <w:pStyle w:val="a3"/>
        <w:spacing w:before="0" w:beforeAutospacing="0" w:after="0" w:afterAutospacing="0" w:line="5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786698" w:rsidRDefault="00786698" w:rsidP="00786698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lang w:bidi="ar"/>
        </w:rPr>
        <w:t>第七届“青未了”获奖作品名单</w:t>
      </w:r>
      <w:bookmarkEnd w:id="0"/>
    </w:p>
    <w:p w:rsidR="00786698" w:rsidRDefault="00786698" w:rsidP="00786698">
      <w:pPr>
        <w:spacing w:line="5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786698" w:rsidRDefault="00786698" w:rsidP="00786698">
      <w:pPr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展览自入选作品中评出“优秀奖”作品30件（“新创意奖”作品5件，“新语言奖”作品5件）。</w:t>
      </w:r>
    </w:p>
    <w:p w:rsidR="00786698" w:rsidRDefault="00786698" w:rsidP="00786698">
      <w:pPr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新创意奖”、“新语言奖”属于优秀奖范畴，奖项相互之间不存在高低区分。获奖作者颁发“优秀奖”及“新创意奖”证书或“优秀奖”及“新语言奖”证书。“优秀奖”获得者指导教师自然获得“优秀指导教师奖”。</w:t>
      </w:r>
    </w:p>
    <w:p w:rsidR="00786698" w:rsidRDefault="00786698" w:rsidP="00786698">
      <w:pPr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tbl>
      <w:tblPr>
        <w:tblW w:w="10523" w:type="dxa"/>
        <w:tblInd w:w="-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"/>
        <w:gridCol w:w="600"/>
        <w:gridCol w:w="18"/>
        <w:gridCol w:w="1182"/>
        <w:gridCol w:w="6"/>
        <w:gridCol w:w="1807"/>
        <w:gridCol w:w="137"/>
        <w:gridCol w:w="1404"/>
        <w:gridCol w:w="14"/>
        <w:gridCol w:w="1582"/>
        <w:gridCol w:w="313"/>
        <w:gridCol w:w="1718"/>
        <w:gridCol w:w="14"/>
        <w:gridCol w:w="1705"/>
        <w:gridCol w:w="6"/>
      </w:tblGrid>
      <w:tr w:rsidR="00786698" w:rsidTr="000F71DD">
        <w:trPr>
          <w:trHeight w:val="662"/>
        </w:trPr>
        <w:tc>
          <w:tcPr>
            <w:tcW w:w="635" w:type="dxa"/>
            <w:gridSpan w:val="3"/>
            <w:vAlign w:val="center"/>
          </w:tcPr>
          <w:p w:rsidR="00786698" w:rsidRDefault="00786698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786698" w:rsidRDefault="00786698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 者</w:t>
            </w:r>
          </w:p>
        </w:tc>
        <w:tc>
          <w:tcPr>
            <w:tcW w:w="1807" w:type="dxa"/>
            <w:vAlign w:val="center"/>
          </w:tcPr>
          <w:p w:rsidR="00786698" w:rsidRDefault="00786698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 品</w:t>
            </w:r>
          </w:p>
        </w:tc>
        <w:tc>
          <w:tcPr>
            <w:tcW w:w="1541" w:type="dxa"/>
            <w:gridSpan w:val="2"/>
            <w:vAlign w:val="center"/>
          </w:tcPr>
          <w:p w:rsidR="00786698" w:rsidRDefault="00786698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尺寸</w:t>
            </w:r>
          </w:p>
        </w:tc>
        <w:tc>
          <w:tcPr>
            <w:tcW w:w="1596" w:type="dxa"/>
            <w:gridSpan w:val="2"/>
            <w:vAlign w:val="center"/>
          </w:tcPr>
          <w:p w:rsidR="00786698" w:rsidRDefault="00786698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  <w:tc>
          <w:tcPr>
            <w:tcW w:w="2031" w:type="dxa"/>
            <w:gridSpan w:val="2"/>
            <w:vAlign w:val="center"/>
          </w:tcPr>
          <w:p w:rsidR="00786698" w:rsidRDefault="00786698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所在院校</w:t>
            </w:r>
          </w:p>
        </w:tc>
        <w:tc>
          <w:tcPr>
            <w:tcW w:w="1725" w:type="dxa"/>
            <w:gridSpan w:val="3"/>
            <w:vAlign w:val="center"/>
          </w:tcPr>
          <w:p w:rsidR="00786698" w:rsidRDefault="00786698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画种</w:t>
            </w:r>
          </w:p>
        </w:tc>
      </w:tr>
      <w:tr w:rsidR="00786698" w:rsidTr="000F71DD">
        <w:trPr>
          <w:trHeight w:val="662"/>
        </w:trPr>
        <w:tc>
          <w:tcPr>
            <w:tcW w:w="10523" w:type="dxa"/>
            <w:gridSpan w:val="15"/>
            <w:vAlign w:val="center"/>
          </w:tcPr>
          <w:p w:rsidR="00786698" w:rsidRDefault="00786698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“优秀奖”及“新语言奖”（5）</w:t>
            </w:r>
          </w:p>
        </w:tc>
      </w:tr>
      <w:tr w:rsidR="00786698" w:rsidTr="000F71DD">
        <w:trPr>
          <w:trHeight w:val="662"/>
        </w:trPr>
        <w:tc>
          <w:tcPr>
            <w:tcW w:w="635" w:type="dxa"/>
            <w:gridSpan w:val="3"/>
            <w:vAlign w:val="center"/>
          </w:tcPr>
          <w:p w:rsidR="00786698" w:rsidRDefault="00786698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88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吴佩轩</w:t>
            </w:r>
          </w:p>
        </w:tc>
        <w:tc>
          <w:tcPr>
            <w:tcW w:w="1807" w:type="dxa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《未来》</w:t>
            </w:r>
          </w:p>
        </w:tc>
        <w:tc>
          <w:tcPr>
            <w:tcW w:w="1541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180×220</w:t>
            </w:r>
          </w:p>
        </w:tc>
        <w:tc>
          <w:tcPr>
            <w:tcW w:w="1596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刘翔鹏</w:t>
            </w:r>
          </w:p>
        </w:tc>
        <w:tc>
          <w:tcPr>
            <w:tcW w:w="2031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  <w:tc>
          <w:tcPr>
            <w:tcW w:w="1725" w:type="dxa"/>
            <w:gridSpan w:val="3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国画</w:t>
            </w:r>
          </w:p>
        </w:tc>
      </w:tr>
      <w:tr w:rsidR="00786698" w:rsidTr="000F71DD">
        <w:trPr>
          <w:trHeight w:val="720"/>
        </w:trPr>
        <w:tc>
          <w:tcPr>
            <w:tcW w:w="635" w:type="dxa"/>
            <w:gridSpan w:val="3"/>
            <w:vAlign w:val="center"/>
          </w:tcPr>
          <w:p w:rsidR="00786698" w:rsidRDefault="00786698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88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崔先进</w:t>
            </w:r>
          </w:p>
        </w:tc>
        <w:tc>
          <w:tcPr>
            <w:tcW w:w="1807" w:type="dxa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《热土》</w:t>
            </w:r>
          </w:p>
        </w:tc>
        <w:tc>
          <w:tcPr>
            <w:tcW w:w="1541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150×150</w:t>
            </w:r>
          </w:p>
        </w:tc>
        <w:tc>
          <w:tcPr>
            <w:tcW w:w="1596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李善阳</w:t>
            </w:r>
          </w:p>
        </w:tc>
        <w:tc>
          <w:tcPr>
            <w:tcW w:w="2031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曲阜师范大学</w:t>
            </w:r>
          </w:p>
        </w:tc>
        <w:tc>
          <w:tcPr>
            <w:tcW w:w="1725" w:type="dxa"/>
            <w:gridSpan w:val="3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油画</w:t>
            </w:r>
          </w:p>
        </w:tc>
      </w:tr>
      <w:tr w:rsidR="00786698" w:rsidTr="000F71DD">
        <w:trPr>
          <w:trHeight w:val="771"/>
        </w:trPr>
        <w:tc>
          <w:tcPr>
            <w:tcW w:w="635" w:type="dxa"/>
            <w:gridSpan w:val="3"/>
            <w:vAlign w:val="center"/>
          </w:tcPr>
          <w:p w:rsidR="00786698" w:rsidRDefault="00786698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88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王一宁</w:t>
            </w:r>
          </w:p>
        </w:tc>
        <w:tc>
          <w:tcPr>
            <w:tcW w:w="1807" w:type="dxa"/>
            <w:vAlign w:val="center"/>
          </w:tcPr>
          <w:p w:rsidR="00786698" w:rsidRDefault="00786698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《梦·金色飞贼》</w:t>
            </w:r>
          </w:p>
        </w:tc>
        <w:tc>
          <w:tcPr>
            <w:tcW w:w="1541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253.5×454.5</w:t>
            </w:r>
          </w:p>
        </w:tc>
        <w:tc>
          <w:tcPr>
            <w:tcW w:w="1596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窦凤至</w:t>
            </w:r>
          </w:p>
        </w:tc>
        <w:tc>
          <w:tcPr>
            <w:tcW w:w="2031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青岛大学</w:t>
            </w:r>
          </w:p>
        </w:tc>
        <w:tc>
          <w:tcPr>
            <w:tcW w:w="1725" w:type="dxa"/>
            <w:gridSpan w:val="3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水彩·水粉</w:t>
            </w:r>
          </w:p>
        </w:tc>
      </w:tr>
      <w:tr w:rsidR="00786698" w:rsidTr="000F71DD">
        <w:trPr>
          <w:trHeight w:val="90"/>
        </w:trPr>
        <w:tc>
          <w:tcPr>
            <w:tcW w:w="635" w:type="dxa"/>
            <w:gridSpan w:val="3"/>
            <w:vAlign w:val="center"/>
          </w:tcPr>
          <w:p w:rsidR="00786698" w:rsidRDefault="00786698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88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李秀林</w:t>
            </w:r>
          </w:p>
        </w:tc>
        <w:tc>
          <w:tcPr>
            <w:tcW w:w="1807" w:type="dxa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《穿越迷雾》</w:t>
            </w:r>
          </w:p>
        </w:tc>
        <w:tc>
          <w:tcPr>
            <w:tcW w:w="1541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160×200</w:t>
            </w:r>
          </w:p>
        </w:tc>
        <w:tc>
          <w:tcPr>
            <w:tcW w:w="1596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董晓丽</w:t>
            </w:r>
          </w:p>
        </w:tc>
        <w:tc>
          <w:tcPr>
            <w:tcW w:w="2031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</w:t>
            </w:r>
          </w:p>
        </w:tc>
        <w:tc>
          <w:tcPr>
            <w:tcW w:w="1725" w:type="dxa"/>
            <w:gridSpan w:val="3"/>
            <w:vAlign w:val="center"/>
          </w:tcPr>
          <w:p w:rsidR="00786698" w:rsidRDefault="00786698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壁画·综合材料</w:t>
            </w:r>
          </w:p>
        </w:tc>
      </w:tr>
      <w:tr w:rsidR="00786698" w:rsidTr="000F71DD">
        <w:trPr>
          <w:trHeight w:val="662"/>
        </w:trPr>
        <w:tc>
          <w:tcPr>
            <w:tcW w:w="635" w:type="dxa"/>
            <w:gridSpan w:val="3"/>
            <w:vAlign w:val="center"/>
          </w:tcPr>
          <w:p w:rsidR="00786698" w:rsidRDefault="00786698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88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王海冰</w:t>
            </w:r>
          </w:p>
        </w:tc>
        <w:tc>
          <w:tcPr>
            <w:tcW w:w="1807" w:type="dxa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《复合知觉》</w:t>
            </w:r>
          </w:p>
        </w:tc>
        <w:tc>
          <w:tcPr>
            <w:tcW w:w="1541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尺寸可变</w:t>
            </w:r>
          </w:p>
        </w:tc>
        <w:tc>
          <w:tcPr>
            <w:tcW w:w="1596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董娅南</w:t>
            </w:r>
          </w:p>
        </w:tc>
        <w:tc>
          <w:tcPr>
            <w:tcW w:w="2031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  <w:tc>
          <w:tcPr>
            <w:tcW w:w="1725" w:type="dxa"/>
            <w:gridSpan w:val="3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视觉传达</w:t>
            </w:r>
          </w:p>
        </w:tc>
      </w:tr>
      <w:tr w:rsidR="00786698" w:rsidTr="000F71DD">
        <w:trPr>
          <w:trHeight w:val="662"/>
        </w:trPr>
        <w:tc>
          <w:tcPr>
            <w:tcW w:w="10523" w:type="dxa"/>
            <w:gridSpan w:val="15"/>
            <w:vAlign w:val="center"/>
          </w:tcPr>
          <w:p w:rsidR="00786698" w:rsidRDefault="00786698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“优秀奖”及“新创意奖”（5）</w:t>
            </w:r>
          </w:p>
        </w:tc>
      </w:tr>
      <w:tr w:rsidR="00786698" w:rsidTr="000F71DD">
        <w:trPr>
          <w:trHeight w:val="662"/>
        </w:trPr>
        <w:tc>
          <w:tcPr>
            <w:tcW w:w="635" w:type="dxa"/>
            <w:gridSpan w:val="3"/>
            <w:vAlign w:val="center"/>
          </w:tcPr>
          <w:p w:rsidR="00786698" w:rsidRDefault="00786698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1</w:t>
            </w:r>
          </w:p>
        </w:tc>
        <w:tc>
          <w:tcPr>
            <w:tcW w:w="1188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仇  翼</w:t>
            </w:r>
          </w:p>
        </w:tc>
        <w:tc>
          <w:tcPr>
            <w:tcW w:w="1807" w:type="dxa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《穹顶之下》</w:t>
            </w:r>
          </w:p>
        </w:tc>
        <w:tc>
          <w:tcPr>
            <w:tcW w:w="1541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180×190</w:t>
            </w:r>
          </w:p>
        </w:tc>
        <w:tc>
          <w:tcPr>
            <w:tcW w:w="1596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李忻峰</w:t>
            </w:r>
          </w:p>
        </w:tc>
        <w:tc>
          <w:tcPr>
            <w:tcW w:w="2031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  <w:tc>
          <w:tcPr>
            <w:tcW w:w="1725" w:type="dxa"/>
            <w:gridSpan w:val="3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国画</w:t>
            </w:r>
          </w:p>
        </w:tc>
      </w:tr>
      <w:tr w:rsidR="00786698" w:rsidTr="000F71DD">
        <w:trPr>
          <w:trHeight w:val="662"/>
        </w:trPr>
        <w:tc>
          <w:tcPr>
            <w:tcW w:w="635" w:type="dxa"/>
            <w:gridSpan w:val="3"/>
            <w:vAlign w:val="center"/>
          </w:tcPr>
          <w:p w:rsidR="00786698" w:rsidRDefault="00786698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88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周沅锦</w:t>
            </w:r>
          </w:p>
        </w:tc>
        <w:tc>
          <w:tcPr>
            <w:tcW w:w="1807" w:type="dxa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《知北游》</w:t>
            </w:r>
          </w:p>
        </w:tc>
        <w:tc>
          <w:tcPr>
            <w:tcW w:w="1541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180×135</w:t>
            </w:r>
          </w:p>
        </w:tc>
        <w:tc>
          <w:tcPr>
            <w:tcW w:w="1596" w:type="dxa"/>
            <w:gridSpan w:val="2"/>
            <w:vAlign w:val="center"/>
          </w:tcPr>
          <w:p w:rsidR="00786698" w:rsidRDefault="00786698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王力克、谭智群、马蕾、李洋</w:t>
            </w:r>
          </w:p>
        </w:tc>
        <w:tc>
          <w:tcPr>
            <w:tcW w:w="2031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8"/>
                <w:szCs w:val="28"/>
                <w:bdr w:val="single" w:sz="4" w:space="0" w:color="auto"/>
                <w:lang w:bidi="ar"/>
              </w:rPr>
              <w:drawing>
                <wp:anchor distT="0" distB="0" distL="114300" distR="114300" simplePos="0" relativeHeight="251659264" behindDoc="0" locked="0" layoutInCell="1" allowOverlap="1" wp14:anchorId="73CF7577" wp14:editId="78DA38C3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180975</wp:posOffset>
                  </wp:positionV>
                  <wp:extent cx="327660" cy="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  <w:tc>
          <w:tcPr>
            <w:tcW w:w="1725" w:type="dxa"/>
            <w:gridSpan w:val="3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油画</w:t>
            </w:r>
          </w:p>
        </w:tc>
      </w:tr>
      <w:tr w:rsidR="00786698" w:rsidTr="000F71DD">
        <w:trPr>
          <w:trHeight w:val="90"/>
        </w:trPr>
        <w:tc>
          <w:tcPr>
            <w:tcW w:w="635" w:type="dxa"/>
            <w:gridSpan w:val="3"/>
            <w:vAlign w:val="center"/>
          </w:tcPr>
          <w:p w:rsidR="00786698" w:rsidRDefault="00786698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88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刘鹏飞</w:t>
            </w:r>
          </w:p>
        </w:tc>
        <w:tc>
          <w:tcPr>
            <w:tcW w:w="1807" w:type="dxa"/>
            <w:vAlign w:val="center"/>
          </w:tcPr>
          <w:p w:rsidR="00786698" w:rsidRDefault="00786698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《八九点钟的太阳》</w:t>
            </w:r>
          </w:p>
        </w:tc>
        <w:tc>
          <w:tcPr>
            <w:tcW w:w="1541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120×180</w:t>
            </w:r>
          </w:p>
        </w:tc>
        <w:tc>
          <w:tcPr>
            <w:tcW w:w="1596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谢  秋</w:t>
            </w:r>
          </w:p>
        </w:tc>
        <w:tc>
          <w:tcPr>
            <w:tcW w:w="2031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  <w:tc>
          <w:tcPr>
            <w:tcW w:w="1725" w:type="dxa"/>
            <w:gridSpan w:val="3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版画</w:t>
            </w:r>
          </w:p>
        </w:tc>
      </w:tr>
      <w:tr w:rsidR="00786698" w:rsidTr="000F71DD">
        <w:trPr>
          <w:trHeight w:val="584"/>
        </w:trPr>
        <w:tc>
          <w:tcPr>
            <w:tcW w:w="635" w:type="dxa"/>
            <w:gridSpan w:val="3"/>
            <w:vAlign w:val="center"/>
          </w:tcPr>
          <w:p w:rsidR="00786698" w:rsidRDefault="00786698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88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左言雪</w:t>
            </w:r>
          </w:p>
        </w:tc>
        <w:tc>
          <w:tcPr>
            <w:tcW w:w="1807" w:type="dxa"/>
            <w:vAlign w:val="center"/>
          </w:tcPr>
          <w:p w:rsidR="00786698" w:rsidRDefault="00786698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《世界上没有真正的感同身受》</w:t>
            </w:r>
          </w:p>
        </w:tc>
        <w:tc>
          <w:tcPr>
            <w:tcW w:w="1541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160×160</w:t>
            </w:r>
          </w:p>
        </w:tc>
        <w:tc>
          <w:tcPr>
            <w:tcW w:w="1596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李秋地</w:t>
            </w:r>
          </w:p>
        </w:tc>
        <w:tc>
          <w:tcPr>
            <w:tcW w:w="2031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  <w:tc>
          <w:tcPr>
            <w:tcW w:w="1725" w:type="dxa"/>
            <w:gridSpan w:val="3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雕塑</w:t>
            </w:r>
          </w:p>
        </w:tc>
      </w:tr>
      <w:tr w:rsidR="00786698" w:rsidTr="000F71DD">
        <w:trPr>
          <w:trHeight w:val="662"/>
        </w:trPr>
        <w:tc>
          <w:tcPr>
            <w:tcW w:w="635" w:type="dxa"/>
            <w:gridSpan w:val="3"/>
            <w:vAlign w:val="center"/>
          </w:tcPr>
          <w:p w:rsidR="00786698" w:rsidRDefault="00786698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88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 鹏</w:t>
            </w:r>
          </w:p>
        </w:tc>
        <w:tc>
          <w:tcPr>
            <w:tcW w:w="1807" w:type="dxa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《时空之影》</w:t>
            </w:r>
          </w:p>
        </w:tc>
        <w:tc>
          <w:tcPr>
            <w:tcW w:w="1541" w:type="dxa"/>
            <w:gridSpan w:val="2"/>
            <w:vAlign w:val="center"/>
          </w:tcPr>
          <w:p w:rsidR="00786698" w:rsidRDefault="00786698" w:rsidP="000F71D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26×26（9件）、75×40×27（5件）、120×12×27（5件）   </w:t>
            </w:r>
          </w:p>
        </w:tc>
        <w:tc>
          <w:tcPr>
            <w:tcW w:w="1596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李志宏</w:t>
            </w:r>
          </w:p>
        </w:tc>
        <w:tc>
          <w:tcPr>
            <w:tcW w:w="2031" w:type="dxa"/>
            <w:gridSpan w:val="2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  <w:tc>
          <w:tcPr>
            <w:tcW w:w="1725" w:type="dxa"/>
            <w:gridSpan w:val="3"/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陶艺</w:t>
            </w:r>
          </w:p>
        </w:tc>
      </w:tr>
      <w:tr w:rsidR="00786698" w:rsidTr="000F71DD">
        <w:trPr>
          <w:trHeight w:val="662"/>
        </w:trPr>
        <w:tc>
          <w:tcPr>
            <w:tcW w:w="10523" w:type="dxa"/>
            <w:gridSpan w:val="15"/>
            <w:vAlign w:val="center"/>
          </w:tcPr>
          <w:p w:rsidR="00786698" w:rsidRDefault="00786698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优秀奖（20）</w:t>
            </w:r>
          </w:p>
        </w:tc>
      </w:tr>
      <w:tr w:rsidR="00786698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4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康  乐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《岁月的痕迹》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140×200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  玉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滨州学院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国画</w:t>
            </w:r>
          </w:p>
        </w:tc>
      </w:tr>
      <w:tr w:rsidR="00786698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50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田  婧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《相与济时艰》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172×200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田  龙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青岛理工大学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国画</w:t>
            </w:r>
          </w:p>
        </w:tc>
      </w:tr>
      <w:tr w:rsidR="00786698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29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3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李子萌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《遐想》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190×145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  清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山东建筑大学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国画</w:t>
            </w:r>
          </w:p>
        </w:tc>
      </w:tr>
      <w:tr w:rsidR="00786698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9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  宇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《疫中人》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197×170.5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齐永新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山东理工大学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国画</w:t>
            </w:r>
          </w:p>
        </w:tc>
      </w:tr>
      <w:tr w:rsidR="00786698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4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张嘉蕙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Style w:val="font151"/>
                <w:rFonts w:ascii="仿宋" w:eastAsia="仿宋" w:hAnsi="仿宋" w:cs="仿宋" w:hint="default"/>
                <w:sz w:val="28"/>
                <w:szCs w:val="28"/>
                <w:lang w:bidi="ar"/>
              </w:rPr>
              <w:t>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雲階月地</w:t>
            </w:r>
            <w:r>
              <w:rPr>
                <w:rStyle w:val="font151"/>
                <w:rFonts w:ascii="仿宋" w:eastAsia="仿宋" w:hAnsi="仿宋" w:cs="仿宋" w:hint="default"/>
                <w:sz w:val="28"/>
                <w:szCs w:val="28"/>
                <w:lang w:bidi="ar"/>
              </w:rPr>
              <w:t>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170</w:t>
            </w:r>
            <w:r>
              <w:rPr>
                <w:rStyle w:val="font151"/>
                <w:rFonts w:ascii="仿宋" w:eastAsia="仿宋" w:hAnsi="仿宋" w:cs="仿宋" w:hint="default"/>
                <w:sz w:val="28"/>
                <w:szCs w:val="28"/>
                <w:lang w:bidi="ar"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65</w:t>
            </w:r>
            <w:r>
              <w:rPr>
                <w:rStyle w:val="font151"/>
                <w:rFonts w:ascii="仿宋" w:eastAsia="仿宋" w:hAnsi="仿宋" w:cs="仿宋" w:hint="default"/>
                <w:sz w:val="28"/>
                <w:szCs w:val="28"/>
                <w:lang w:bidi="ar"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刘明波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国画</w:t>
            </w:r>
          </w:p>
        </w:tc>
      </w:tr>
      <w:tr w:rsidR="00786698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3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  帅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《归去来》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180</w:t>
            </w:r>
            <w:r>
              <w:rPr>
                <w:rStyle w:val="font151"/>
                <w:rFonts w:ascii="仿宋" w:eastAsia="仿宋" w:hAnsi="仿宋" w:cs="仿宋" w:hint="default"/>
                <w:sz w:val="28"/>
                <w:szCs w:val="28"/>
                <w:lang w:bidi="ar"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刘翔鹏、张  宜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国画</w:t>
            </w:r>
          </w:p>
        </w:tc>
      </w:tr>
      <w:tr w:rsidR="00786698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37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李兆旭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《空山春寂》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97</w:t>
            </w:r>
            <w:r>
              <w:rPr>
                <w:rStyle w:val="font151"/>
                <w:rFonts w:ascii="仿宋" w:eastAsia="仿宋" w:hAnsi="仿宋" w:cs="仿宋" w:hint="default"/>
                <w:sz w:val="28"/>
                <w:szCs w:val="28"/>
                <w:lang w:bidi="ar"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刘明波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国画</w:t>
            </w:r>
          </w:p>
        </w:tc>
      </w:tr>
      <w:tr w:rsidR="00786698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30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滕丽晚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《期待》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120×180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徐青巍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青岛大学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油画</w:t>
            </w:r>
          </w:p>
        </w:tc>
      </w:tr>
      <w:tr w:rsidR="00786698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15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兰静怡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《迎向海风3》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150×185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管朴学、宋海永、沈童、陈建华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油画</w:t>
            </w:r>
          </w:p>
        </w:tc>
      </w:tr>
      <w:tr w:rsidR="00786698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9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商毓麟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《好想长大》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160×180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管朴学、宋海永、沈童、陈建华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油画</w:t>
            </w:r>
          </w:p>
        </w:tc>
      </w:tr>
      <w:tr w:rsidR="00786698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黎小萍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《寻》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110×200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  甲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济南大学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油画</w:t>
            </w:r>
          </w:p>
        </w:tc>
      </w:tr>
      <w:tr w:rsidR="00786698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9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张佳慧、丁欣洁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《印迹》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160×160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孙莆迦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青岛农业大学海都学院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壁画·综合材料</w:t>
            </w:r>
          </w:p>
        </w:tc>
      </w:tr>
      <w:tr w:rsidR="00786698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马文琛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《药》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126×148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荚立刚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山东大学（威海）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壁画·综合材料</w:t>
            </w:r>
          </w:p>
        </w:tc>
      </w:tr>
      <w:tr w:rsidR="00786698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3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王文艳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《归途》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30×45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 悦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青岛农业大学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视觉传达</w:t>
            </w:r>
          </w:p>
        </w:tc>
      </w:tr>
      <w:tr w:rsidR="00786698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9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15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  彤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《“岛”系列插画设计》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120×80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邢益波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视觉传达</w:t>
            </w:r>
          </w:p>
        </w:tc>
      </w:tr>
      <w:tr w:rsidR="00786698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7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龙梦洁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《青岛里院文创产品设计》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韩  亮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青岛大学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视觉传达</w:t>
            </w:r>
          </w:p>
        </w:tc>
      </w:tr>
      <w:tr w:rsidR="00786698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2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王雅琪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《雅乐》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马君弟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青岛大学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视觉传达</w:t>
            </w:r>
          </w:p>
        </w:tc>
      </w:tr>
      <w:tr w:rsidR="00786698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俞舒展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《再见》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jc w:val="center"/>
              <w:rPr>
                <w:rFonts w:ascii="仿宋" w:eastAsia="仿宋" w:hAnsi="仿宋" w:cs="仿宋" w:hint="eastAsia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袁宙飞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视觉传达</w:t>
            </w:r>
          </w:p>
        </w:tc>
      </w:tr>
      <w:tr w:rsidR="00786698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93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刘佳慧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《带你进入我的世界》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jc w:val="center"/>
              <w:rPr>
                <w:rFonts w:ascii="仿宋" w:eastAsia="仿宋" w:hAnsi="仿宋" w:cs="仿宋" w:hint="eastAsia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唐绍钧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视觉传达</w:t>
            </w:r>
          </w:p>
        </w:tc>
      </w:tr>
      <w:tr w:rsidR="00786698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26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86698" w:rsidRDefault="00786698" w:rsidP="000F71DD">
            <w:pPr>
              <w:widowControl/>
              <w:textAlignment w:val="top"/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kern w:val="0"/>
                <w:sz w:val="28"/>
                <w:szCs w:val="28"/>
                <w:lang w:bidi="ar"/>
              </w:rPr>
              <w:t>庞珊珊、袁国豪、陈聪、刘新华、马千诚、韦继文、王伟、朱玉彤、张晓冉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kern w:val="0"/>
                <w:sz w:val="28"/>
                <w:szCs w:val="28"/>
                <w:lang w:bidi="ar"/>
              </w:rPr>
              <w:t>《百年福虎，百年传承》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kern w:val="0"/>
                <w:sz w:val="28"/>
                <w:szCs w:val="28"/>
                <w:lang w:bidi="ar"/>
              </w:rPr>
              <w:t>80×120×4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kern w:val="0"/>
                <w:sz w:val="28"/>
                <w:szCs w:val="28"/>
                <w:lang w:bidi="ar"/>
              </w:rPr>
              <w:t>郭  磊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kern w:val="0"/>
                <w:sz w:val="28"/>
                <w:szCs w:val="28"/>
                <w:lang w:bidi="ar"/>
              </w:rPr>
              <w:t>鲁东大学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6698" w:rsidRDefault="00786698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视觉传达</w:t>
            </w:r>
          </w:p>
        </w:tc>
      </w:tr>
    </w:tbl>
    <w:p w:rsidR="00786698" w:rsidRDefault="00786698" w:rsidP="00786698">
      <w:pPr>
        <w:spacing w:line="540" w:lineRule="exact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lang w:bidi="ar"/>
        </w:rPr>
      </w:pPr>
    </w:p>
    <w:p w:rsidR="00786698" w:rsidRDefault="00786698" w:rsidP="00786698"/>
    <w:p w:rsidR="00772596" w:rsidRPr="00786698" w:rsidRDefault="00772596" w:rsidP="00786698">
      <w:pPr>
        <w:rPr>
          <w:rFonts w:hint="eastAsia"/>
        </w:rPr>
      </w:pPr>
    </w:p>
    <w:sectPr w:rsidR="00772596" w:rsidRPr="0078669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B5123" w:rsidRDefault="00EB5123" w:rsidP="00772596">
      <w:r>
        <w:separator/>
      </w:r>
    </w:p>
  </w:endnote>
  <w:endnote w:type="continuationSeparator" w:id="0">
    <w:p w:rsidR="00EB5123" w:rsidRDefault="00EB5123" w:rsidP="0077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B5123" w:rsidRDefault="00EB5123" w:rsidP="00772596">
      <w:r>
        <w:separator/>
      </w:r>
    </w:p>
  </w:footnote>
  <w:footnote w:type="continuationSeparator" w:id="0">
    <w:p w:rsidR="00EB5123" w:rsidRDefault="00EB5123" w:rsidP="00772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96"/>
    <w:rsid w:val="00570E1D"/>
    <w:rsid w:val="00772596"/>
    <w:rsid w:val="00786698"/>
    <w:rsid w:val="007F68A8"/>
    <w:rsid w:val="00EB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1E5B3"/>
  <w15:chartTrackingRefBased/>
  <w15:docId w15:val="{7268971A-B6CA-7C4B-9212-2FF58532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596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5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221">
    <w:name w:val="font221"/>
    <w:rsid w:val="00772596"/>
    <w:rPr>
      <w:rFonts w:ascii="Calibri" w:eastAsia="宋体" w:hAnsi="Calibri" w:cs="Calibri" w:hint="default"/>
      <w:color w:val="000000"/>
      <w:sz w:val="22"/>
      <w:szCs w:val="22"/>
      <w:u w:val="none"/>
    </w:rPr>
  </w:style>
  <w:style w:type="character" w:customStyle="1" w:styleId="font141">
    <w:name w:val="font141"/>
    <w:rsid w:val="00772596"/>
    <w:rPr>
      <w:rFonts w:ascii="Arial" w:eastAsia="宋体" w:hAnsi="Arial" w:cs="Arial"/>
      <w:color w:val="000000"/>
      <w:sz w:val="22"/>
      <w:szCs w:val="22"/>
      <w:u w:val="none"/>
    </w:rPr>
  </w:style>
  <w:style w:type="character" w:customStyle="1" w:styleId="font131">
    <w:name w:val="font131"/>
    <w:rsid w:val="00772596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51">
    <w:name w:val="font151"/>
    <w:rsid w:val="00772596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rsid w:val="00772596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91">
    <w:name w:val="font91"/>
    <w:rsid w:val="00772596"/>
    <w:rPr>
      <w:rFonts w:ascii="Calibri" w:eastAsia="宋体" w:hAnsi="Calibri" w:cs="Calibri" w:hint="default"/>
      <w:i w:val="0"/>
      <w:color w:val="000000"/>
      <w:sz w:val="20"/>
      <w:szCs w:val="20"/>
      <w:u w:val="none"/>
    </w:rPr>
  </w:style>
  <w:style w:type="paragraph" w:styleId="a4">
    <w:name w:val="footer"/>
    <w:basedOn w:val="a"/>
    <w:link w:val="Char"/>
    <w:uiPriority w:val="99"/>
    <w:rsid w:val="00772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uiPriority w:val="99"/>
    <w:rsid w:val="00772596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4"/>
    <w:uiPriority w:val="99"/>
    <w:rsid w:val="00772596"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rsid w:val="00772596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2">
    <w:name w:val="font12"/>
    <w:rsid w:val="00772596"/>
    <w:rPr>
      <w:rFonts w:ascii="宋体" w:eastAsia="宋体" w:hAnsi="宋体" w:cs="宋体" w:hint="eastAsia"/>
      <w:b/>
      <w:i w:val="0"/>
      <w:color w:val="000000"/>
      <w:sz w:val="22"/>
      <w:szCs w:val="22"/>
      <w:u w:val="none"/>
    </w:rPr>
  </w:style>
  <w:style w:type="character" w:customStyle="1" w:styleId="font41">
    <w:name w:val="font41"/>
    <w:rsid w:val="00772596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styleId="a6">
    <w:name w:val="header"/>
    <w:basedOn w:val="a"/>
    <w:link w:val="Char0"/>
    <w:uiPriority w:val="99"/>
    <w:rsid w:val="00772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uiPriority w:val="99"/>
    <w:rsid w:val="00772596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link w:val="a6"/>
    <w:uiPriority w:val="99"/>
    <w:rsid w:val="00772596"/>
    <w:rPr>
      <w:rFonts w:ascii="Calibri" w:eastAsia="宋体" w:hAnsi="Calibri" w:cs="Times New Roman"/>
      <w:sz w:val="18"/>
      <w:szCs w:val="18"/>
    </w:rPr>
  </w:style>
  <w:style w:type="character" w:styleId="a8">
    <w:name w:val="Hyperlink"/>
    <w:rsid w:val="00772596"/>
    <w:rPr>
      <w:rFonts w:ascii="Times New Roman" w:eastAsia="宋体" w:hAnsi="Times New Roman" w:cs="Times New Roman"/>
      <w:color w:val="0000FF"/>
      <w:u w:val="single"/>
    </w:rPr>
  </w:style>
  <w:style w:type="character" w:customStyle="1" w:styleId="font01">
    <w:name w:val="font01"/>
    <w:rsid w:val="00772596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01">
    <w:name w:val="font101"/>
    <w:rsid w:val="00772596"/>
    <w:rPr>
      <w:rFonts w:ascii="Calibri" w:eastAsia="宋体" w:hAnsi="Calibri" w:cs="Calibri" w:hint="default"/>
      <w:i w:val="0"/>
      <w:color w:val="000000"/>
      <w:sz w:val="20"/>
      <w:szCs w:val="20"/>
      <w:u w:val="none"/>
    </w:rPr>
  </w:style>
  <w:style w:type="character" w:customStyle="1" w:styleId="font61">
    <w:name w:val="font61"/>
    <w:rsid w:val="00772596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1">
    <w:name w:val="font11"/>
    <w:rsid w:val="00772596"/>
    <w:rPr>
      <w:rFonts w:ascii="Calibri" w:eastAsia="宋体" w:hAnsi="Calibri" w:cs="Calibri" w:hint="default"/>
      <w:i w:val="0"/>
      <w:color w:val="000000"/>
      <w:sz w:val="20"/>
      <w:szCs w:val="20"/>
      <w:u w:val="none"/>
    </w:rPr>
  </w:style>
  <w:style w:type="character" w:customStyle="1" w:styleId="font51">
    <w:name w:val="font51"/>
    <w:rsid w:val="00772596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71">
    <w:name w:val="font71"/>
    <w:rsid w:val="00772596"/>
    <w:rPr>
      <w:rFonts w:ascii="Calibri" w:eastAsia="宋体" w:hAnsi="Calibri" w:cs="Calibri"/>
      <w:i w:val="0"/>
      <w:color w:val="000000"/>
      <w:sz w:val="22"/>
      <w:szCs w:val="22"/>
      <w:u w:val="none"/>
    </w:rPr>
  </w:style>
  <w:style w:type="character" w:customStyle="1" w:styleId="font161">
    <w:name w:val="font161"/>
    <w:rsid w:val="00772596"/>
    <w:rPr>
      <w:rFonts w:ascii="Calibri" w:eastAsia="宋体" w:hAnsi="Calibri" w:cs="Calibri" w:hint="default"/>
      <w:i w:val="0"/>
      <w:color w:val="000000"/>
      <w:sz w:val="22"/>
      <w:szCs w:val="22"/>
      <w:u w:val="none"/>
    </w:rPr>
  </w:style>
  <w:style w:type="character" w:customStyle="1" w:styleId="font31">
    <w:name w:val="font31"/>
    <w:rsid w:val="00772596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customStyle="1" w:styleId="NoSpacing">
    <w:name w:val="No Spacing"/>
    <w:rsid w:val="00772596"/>
    <w:pPr>
      <w:widowControl w:val="0"/>
      <w:jc w:val="both"/>
    </w:pPr>
    <w:rPr>
      <w:rFonts w:ascii="Calibri" w:eastAsia="宋体" w:hAnsi="Calibri" w:cs="Times New Roman"/>
      <w:szCs w:val="22"/>
    </w:rPr>
  </w:style>
  <w:style w:type="paragraph" w:customStyle="1" w:styleId="NormalWeb">
    <w:name w:val="Normal (Web)"/>
    <w:rsid w:val="00772596"/>
    <w:pPr>
      <w:spacing w:before="100" w:beforeAutospacing="1" w:after="100" w:afterAutospacing="1"/>
    </w:pPr>
    <w:rPr>
      <w:rFonts w:ascii="宋体" w:eastAsia="宋体" w:hAnsi="宋体" w:cs="宋体"/>
      <w:kern w:val="0"/>
      <w:sz w:val="24"/>
    </w:rPr>
  </w:style>
  <w:style w:type="paragraph" w:styleId="a9">
    <w:name w:val="Balloon Text"/>
    <w:basedOn w:val="a"/>
    <w:link w:val="Char1"/>
    <w:uiPriority w:val="99"/>
    <w:semiHidden/>
    <w:unhideWhenUsed/>
    <w:rsid w:val="00772596"/>
    <w:rPr>
      <w:sz w:val="18"/>
      <w:szCs w:val="18"/>
    </w:rPr>
  </w:style>
  <w:style w:type="character" w:customStyle="1" w:styleId="aa">
    <w:name w:val="批注框文本 字符"/>
    <w:basedOn w:val="a0"/>
    <w:semiHidden/>
    <w:rsid w:val="00772596"/>
    <w:rPr>
      <w:rFonts w:ascii="宋体" w:eastAsia="宋体" w:hAnsi="Calibri" w:cs="Times New Roman"/>
      <w:sz w:val="18"/>
      <w:szCs w:val="18"/>
    </w:rPr>
  </w:style>
  <w:style w:type="character" w:customStyle="1" w:styleId="Char1">
    <w:name w:val="批注框文本 Char"/>
    <w:link w:val="a9"/>
    <w:uiPriority w:val="99"/>
    <w:semiHidden/>
    <w:rsid w:val="0077259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2021-07-12T15:37:00Z</dcterms:created>
  <dcterms:modified xsi:type="dcterms:W3CDTF">2021-07-12T15:37:00Z</dcterms:modified>
</cp:coreProperties>
</file>