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F11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附件3</w:t>
      </w:r>
    </w:p>
    <w:p w14:paraId="01E96185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</w:p>
    <w:p w14:paraId="0B956DFD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zh-CN"/>
        </w:rPr>
        <w:t>山东省数智文旅解决方案</w:t>
      </w:r>
    </w:p>
    <w:p w14:paraId="4EF2C82A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en-US" w:eastAsia="zh-CN"/>
        </w:rPr>
        <w:t>新业态培育类</w:t>
      </w: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  <w:t>申报书</w:t>
      </w:r>
    </w:p>
    <w:p w14:paraId="64FA4480">
      <w:pPr>
        <w:rPr>
          <w:rFonts w:ascii="Times New Roman" w:hAnsi="Times New Roman" w:eastAsia="宋体" w:cs="Times New Roman"/>
          <w:color w:val="000000"/>
          <w:sz w:val="32"/>
          <w:szCs w:val="32"/>
          <w:lang w:val="zh-CN"/>
        </w:rPr>
      </w:pPr>
    </w:p>
    <w:p w14:paraId="78FF92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3EC6B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E0B4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31A744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D7D7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4C4D8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4459"/>
      </w:tblGrid>
      <w:tr w14:paraId="7D6B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53FC9C73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>申报新业态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名称：</w:t>
            </w:r>
          </w:p>
        </w:tc>
        <w:tc>
          <w:tcPr>
            <w:tcW w:w="4459" w:type="dxa"/>
            <w:tcBorders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B01FCBB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057E4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1FF2511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4EBD7D0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79C0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365F67FA">
            <w:pP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z w:val="30"/>
                <w:szCs w:val="30"/>
                <w:lang w:eastAsia="zh-CN"/>
              </w:rPr>
              <w:t>联合申报单位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54E42D7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single"/>
              </w:rPr>
            </w:pPr>
          </w:p>
        </w:tc>
      </w:tr>
      <w:tr w14:paraId="0933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4BA3C79B">
            <w:pPr>
              <w:rPr>
                <w:rFonts w:hint="eastAsia" w:ascii="Times New Roman" w:hAnsi="Times New Roman" w:eastAsia="黑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期：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7ACBEBB">
            <w:pPr>
              <w:rPr>
                <w:rFonts w:ascii="Times New Roman" w:hAnsi="Times New Roman" w:eastAsia="黑体" w:cs="Times New Roman"/>
                <w:color w:val="000000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年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</w:p>
        </w:tc>
      </w:tr>
    </w:tbl>
    <w:p w14:paraId="14E59C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  <w:sectPr>
          <w:footerReference r:id="rId5" w:type="default"/>
          <w:pgSz w:w="11906" w:h="16838"/>
          <w:pgMar w:top="2098" w:right="1474" w:bottom="1985" w:left="1588" w:header="992" w:footer="1588" w:gutter="0"/>
          <w:cols w:space="720" w:num="1"/>
          <w:docGrid w:type="linesAndChars" w:linePitch="579" w:charSpace="-849"/>
        </w:sectPr>
      </w:pPr>
    </w:p>
    <w:p w14:paraId="265787DE">
      <w:pPr>
        <w:spacing w:line="240" w:lineRule="auto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3615544D">
      <w:pPr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填 写 说 明</w:t>
      </w:r>
    </w:p>
    <w:p w14:paraId="2BCB0465">
      <w:pPr>
        <w:snapToGrid w:val="0"/>
        <w:spacing w:line="240" w:lineRule="auto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7469C2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请按表格要求如实、详尽填写，所填内容将作为专家评审的核心依据。</w:t>
      </w:r>
    </w:p>
    <w:p w14:paraId="116C5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填写时请聚焦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新业态方案模式的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创新性、市场验证性、生态协同性，提供具体数据和事实支撑。</w:t>
      </w:r>
    </w:p>
    <w:p w14:paraId="1201BD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请于2026年3月10日前，将本表Word版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不含章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及加盖公章的PDF版，连同附件材料发送至指定邮箱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sdzhwlzj@126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F894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邮件标题格式：【新业态】+申报单位名称+业态名称。</w:t>
      </w:r>
    </w:p>
    <w:p w14:paraId="4F76EB2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74A84B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30B49AD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F6D930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30414DD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B6977FE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A2C8C9F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4401DA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B58C09F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1EC5651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6E8C712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A3E467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00CCEF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D63C771">
      <w:pPr>
        <w:spacing w:line="300" w:lineRule="auto"/>
        <w:ind w:firstLine="0" w:firstLineChars="0"/>
        <w:jc w:val="center"/>
        <w:rPr>
          <w:rFonts w:ascii="Times New Roman" w:hAnsi="Times New Roman" w:eastAsia="黑体" w:cs="Times New Roman"/>
          <w:b/>
          <w:kern w:val="36"/>
          <w:sz w:val="44"/>
          <w:szCs w:val="44"/>
        </w:rPr>
      </w:pPr>
      <w:r>
        <w:rPr>
          <w:rFonts w:hint="eastAsia" w:ascii="黑体" w:hAnsi="黑体" w:eastAsia="黑体" w:cs="黑体"/>
          <w:bCs/>
          <w:kern w:val="36"/>
          <w:sz w:val="44"/>
          <w:szCs w:val="44"/>
        </w:rPr>
        <w:t>承 诺 申 明</w:t>
      </w:r>
    </w:p>
    <w:p w14:paraId="0ED8E93F">
      <w:pPr>
        <w:spacing w:line="240" w:lineRule="auto"/>
        <w:ind w:firstLine="0" w:firstLineChars="0"/>
        <w:rPr>
          <w:rFonts w:ascii="Times New Roman" w:hAnsi="Times New Roman" w:eastAsia="仿宋_GB2312" w:cs="Times New Roman"/>
          <w:sz w:val="32"/>
        </w:rPr>
      </w:pPr>
    </w:p>
    <w:p w14:paraId="32B370B0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我单位对提供全部资料的真实性负责；</w:t>
      </w:r>
    </w:p>
    <w:p w14:paraId="62B522AA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我单位所涉及的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解决方案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相关内容皆符合国家有关法律法规及相关产业政策要求；</w:t>
      </w:r>
    </w:p>
    <w:p w14:paraId="7A92CBCB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我单位对所提交的材料负有保密责任，按照国家相关保密规定，所提交的内容未涉及国家秘密、个人信息和其他敏感信息；</w:t>
      </w:r>
    </w:p>
    <w:p w14:paraId="2DD782A3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新业态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相关材料中所填写的相关文字和图片已经由我单位审核，确认无误。</w:t>
      </w:r>
    </w:p>
    <w:p w14:paraId="2B251F31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我单位对违反上述声明导致的后果承担全部法律责任。</w:t>
      </w:r>
    </w:p>
    <w:p w14:paraId="295D5A3D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 系 人：</w:t>
      </w:r>
    </w:p>
    <w:p w14:paraId="47510604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联系电话：</w:t>
      </w:r>
    </w:p>
    <w:p w14:paraId="766E5F18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1B6A966B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6669F857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法定代表人：（签字）</w:t>
      </w:r>
    </w:p>
    <w:p w14:paraId="0AD9E6E9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单位公章：（单位盖章）</w:t>
      </w:r>
    </w:p>
    <w:p w14:paraId="3E5D2CCF">
      <w:pPr>
        <w:spacing w:line="240" w:lineRule="auto"/>
        <w:ind w:right="640" w:firstLine="4800" w:firstLineChars="15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年     月     日</w:t>
      </w:r>
    </w:p>
    <w:p w14:paraId="4B92E70A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1AA93D0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4E96737F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04333DCC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3CBD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/>
          <w:vertAlign w:val="baseli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6636"/>
      </w:tblGrid>
      <w:tr w14:paraId="1A1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26DB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1.基本信息</w:t>
            </w:r>
          </w:p>
        </w:tc>
      </w:tr>
      <w:tr w14:paraId="0756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723C826F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新业态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名称</w:t>
            </w:r>
          </w:p>
        </w:tc>
        <w:tc>
          <w:tcPr>
            <w:tcW w:w="6636" w:type="dxa"/>
            <w:vAlign w:val="center"/>
          </w:tcPr>
          <w:p w14:paraId="2B82ECD8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03EFE44F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1691F002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</w:tc>
      </w:tr>
      <w:tr w14:paraId="1C9D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1B9F0210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 申报主体</w:t>
            </w:r>
          </w:p>
          <w:p w14:paraId="7EBF1D57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牵头单位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636" w:type="dxa"/>
            <w:vAlign w:val="center"/>
          </w:tcPr>
          <w:p w14:paraId="6A6C6006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  <w:p w14:paraId="1CA1CDE6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</w:tc>
      </w:tr>
      <w:tr w14:paraId="7089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4A1AF2E6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统一社会</w:t>
            </w:r>
          </w:p>
          <w:p w14:paraId="487FCDBB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信用代码</w:t>
            </w:r>
          </w:p>
        </w:tc>
        <w:tc>
          <w:tcPr>
            <w:tcW w:w="6636" w:type="dxa"/>
            <w:vAlign w:val="center"/>
          </w:tcPr>
          <w:p w14:paraId="5C0CD5DB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</w:tc>
      </w:tr>
      <w:tr w14:paraId="70C0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15FC6E6A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申报主体类型</w:t>
            </w:r>
          </w:p>
        </w:tc>
        <w:tc>
          <w:tcPr>
            <w:tcW w:w="6636" w:type="dxa"/>
            <w:vAlign w:val="center"/>
          </w:tcPr>
          <w:p w14:paraId="7F4E7517">
            <w:pPr>
              <w:autoSpaceDE w:val="0"/>
              <w:spacing w:line="440" w:lineRule="exact"/>
              <w:ind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□文旅企业 □科技公司 □平台运营商 □内容创意机构 □高校/科研院所 □其他：</w:t>
            </w:r>
          </w:p>
        </w:tc>
      </w:tr>
      <w:tr w14:paraId="621C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22033753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联合申报/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合作伙伴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单位</w:t>
            </w:r>
          </w:p>
        </w:tc>
        <w:tc>
          <w:tcPr>
            <w:tcW w:w="6636" w:type="dxa"/>
            <w:vAlign w:val="center"/>
          </w:tcPr>
          <w:p w14:paraId="6E5ED6C8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val="en-US" w:eastAsia="zh-CN"/>
              </w:rPr>
              <w:t>如有，请列出主要合作伙伴单位及其在业态中的角色</w:t>
            </w:r>
          </w:p>
          <w:p w14:paraId="04D5BCE8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7BCCDF4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3E75E1A3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0EAFDED8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</w:tc>
      </w:tr>
      <w:tr w14:paraId="1E53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5D9120F3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核心商业模式</w:t>
            </w:r>
          </w:p>
        </w:tc>
        <w:tc>
          <w:tcPr>
            <w:tcW w:w="6636" w:type="dxa"/>
            <w:vAlign w:val="center"/>
          </w:tcPr>
          <w:p w14:paraId="13552AF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val="en-US" w:eastAsia="zh-CN"/>
              </w:rPr>
              <w:t>简述主要盈利模式，如：订阅费、交易佣金、广告收入、数据服务费、内容付费等</w:t>
            </w:r>
          </w:p>
          <w:p w14:paraId="27AA5FE1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36DCD027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34837E7D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6FA91216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</w:tc>
      </w:tr>
      <w:tr w14:paraId="4E1F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2F326324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业态上线时间</w:t>
            </w:r>
          </w:p>
        </w:tc>
        <w:tc>
          <w:tcPr>
            <w:tcW w:w="6636" w:type="dxa"/>
            <w:vAlign w:val="center"/>
          </w:tcPr>
          <w:p w14:paraId="15231BBC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70DBF545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 xml:space="preserve">月 </w:t>
            </w:r>
          </w:p>
          <w:p w14:paraId="09632F28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06CE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43F08749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联系人信息</w:t>
            </w:r>
          </w:p>
        </w:tc>
        <w:tc>
          <w:tcPr>
            <w:tcW w:w="6636" w:type="dxa"/>
            <w:vAlign w:val="center"/>
          </w:tcPr>
          <w:p w14:paraId="1E305A96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38722E19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姓名：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289F83E6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职务：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68A1A1DE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手机：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17BAB171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</w:p>
          <w:p w14:paraId="69BD8507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邮箱：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39B10778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</w:p>
        </w:tc>
      </w:tr>
      <w:tr w14:paraId="7DE8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A48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2.业态方案</w:t>
            </w:r>
          </w:p>
        </w:tc>
      </w:tr>
      <w:tr w14:paraId="23B1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1735DA37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解决的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痛点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（150字内）</w:t>
            </w:r>
          </w:p>
        </w:tc>
        <w:tc>
          <w:tcPr>
            <w:tcW w:w="6636" w:type="dxa"/>
            <w:vAlign w:val="center"/>
          </w:tcPr>
          <w:p w14:paraId="358C28B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描述传统模式在价值链、服务模式、用户体验等方面存在的具体问题。</w:t>
            </w:r>
          </w:p>
          <w:p w14:paraId="091C4D7A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01A4EBF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6AEE9757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54BA45A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03D7FBA7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</w:tc>
      </w:tr>
      <w:tr w14:paraId="0E5B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3864F004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业态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简介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（300字内）</w:t>
            </w:r>
          </w:p>
        </w:tc>
        <w:tc>
          <w:tcPr>
            <w:tcW w:w="6636" w:type="dxa"/>
            <w:vAlign w:val="center"/>
          </w:tcPr>
          <w:p w14:paraId="3FA84BE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系统概述业态形态、目标用户、核心价值主张、运营模式。请避免纯技术描述，突出"商业+科技+文旅"的融合逻辑</w:t>
            </w:r>
          </w:p>
          <w:p w14:paraId="525D415E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1F3708A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40DD63B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3A22775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63566F6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2125CE1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6B5AA75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  <w:p w14:paraId="498F0CE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4"/>
                <w:szCs w:val="24"/>
                <w:lang w:val="en-US" w:eastAsia="zh-CN"/>
              </w:rPr>
            </w:pPr>
          </w:p>
        </w:tc>
      </w:tr>
      <w:tr w14:paraId="4707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1C11DD00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核心技术</w:t>
            </w:r>
          </w:p>
          <w:p w14:paraId="34B7CD3E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应用</w:t>
            </w:r>
          </w:p>
          <w:p w14:paraId="459B5F33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br w:type="textWrapping"/>
            </w:r>
          </w:p>
        </w:tc>
        <w:tc>
          <w:tcPr>
            <w:tcW w:w="6636" w:type="dxa"/>
            <w:vAlign w:val="center"/>
          </w:tcPr>
          <w:p w14:paraId="0D630C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人工智能技术：</w:t>
            </w:r>
          </w:p>
          <w:p w14:paraId="691AA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□机器学习/算法模型 □大模型应用 □自然语言处理 □智能推荐系统 □计算机视觉</w:t>
            </w:r>
          </w:p>
          <w:p w14:paraId="60E6A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 □VR/AR/MR □数字孪生 □智能体（Agent） □其他：</w:t>
            </w:r>
          </w:p>
          <w:p w14:paraId="698ABF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平台与数据技术：</w:t>
            </w:r>
          </w:p>
          <w:p w14:paraId="38B3541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□云计算平台 □大数据平台 □区块链技术 </w:t>
            </w:r>
          </w:p>
          <w:p w14:paraId="3EF8A47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□物联网平台 □5G/6G应用 □其他：</w:t>
            </w:r>
          </w:p>
          <w:p w14:paraId="159387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技术选型理由与整合方式：</w:t>
            </w:r>
          </w:p>
          <w:p w14:paraId="57CD8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59F911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682F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AC0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2F1A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02B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3.模式创新与市场验证</w:t>
            </w:r>
          </w:p>
        </w:tc>
      </w:tr>
      <w:tr w14:paraId="45AC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4714A5EB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1991DDAC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166DB160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52603761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模式创新性</w:t>
            </w:r>
          </w:p>
        </w:tc>
        <w:tc>
          <w:tcPr>
            <w:tcW w:w="6636" w:type="dxa"/>
            <w:vAlign w:val="top"/>
          </w:tcPr>
          <w:p w14:paraId="2C6A78FF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如何打破传统文旅产业分工与盈利模式？新型协作网络与价值分配机制是什么？</w:t>
            </w:r>
          </w:p>
          <w:p w14:paraId="3002560F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</w:p>
          <w:p w14:paraId="35BFCE2C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</w:p>
          <w:p w14:paraId="6EE082B9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</w:p>
          <w:p w14:paraId="12D6818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商业模式类型：</w:t>
            </w:r>
          </w:p>
          <w:p w14:paraId="354C8F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□订阅式文旅服务 □文旅数字资产交易 □虚实共生运营 □平台化服务 □数据驱动服务 □其他创新模式</w:t>
            </w:r>
          </w:p>
        </w:tc>
      </w:tr>
      <w:tr w14:paraId="715C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00654611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市场验证与成长性</w:t>
            </w:r>
          </w:p>
        </w:tc>
        <w:tc>
          <w:tcPr>
            <w:tcW w:w="6636" w:type="dxa"/>
            <w:vAlign w:val="top"/>
          </w:tcPr>
          <w:p w14:paraId="6AB2A628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目标用户群体与市场规模情况，市场竞争力分析情况及近12个月关键运营数据</w:t>
            </w:r>
          </w:p>
          <w:p w14:paraId="6A1836EA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5A4CBEB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2F4C3E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12D0371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C7C9F48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2903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68AE578D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技术融合</w:t>
            </w:r>
          </w:p>
          <w:p w14:paraId="2638961C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深度</w:t>
            </w:r>
          </w:p>
        </w:tc>
        <w:tc>
          <w:tcPr>
            <w:tcW w:w="6636" w:type="dxa"/>
            <w:vAlign w:val="top"/>
          </w:tcPr>
          <w:p w14:paraId="1B1DE316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如何以数据为关键生产要素重构服务流程？研发投入与技术团队情况。</w:t>
            </w:r>
          </w:p>
          <w:p w14:paraId="7540AEF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</w:p>
          <w:p w14:paraId="6C99A56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</w:p>
          <w:p w14:paraId="394E119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核心技术资产与壁垒：</w:t>
            </w:r>
          </w:p>
          <w:p w14:paraId="683FB776">
            <w:pPr>
              <w:keepNext w:val="0"/>
              <w:keepLines w:val="0"/>
              <w:widowControl/>
              <w:suppressLineNumbers w:val="0"/>
              <w:spacing w:before="80" w:beforeAutospacing="0" w:after="8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□发明专利 □软件著作权 □核心算法/模型 □自主技术平台 □独家数据资源 □行业准入资质</w:t>
            </w:r>
          </w:p>
          <w:p w14:paraId="7326661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132C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56BBACC9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33E55D08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5A8ED911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63EE2A55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5C9E9EDD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 用户价值</w:t>
            </w:r>
          </w:p>
          <w:p w14:paraId="73FE484A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创造</w:t>
            </w:r>
          </w:p>
        </w:tc>
        <w:tc>
          <w:tcPr>
            <w:tcW w:w="6636" w:type="dxa"/>
            <w:vAlign w:val="top"/>
          </w:tcPr>
          <w:p w14:paraId="09C1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为用户提供的传统业态无法实现的新价值及关键用户数据。</w:t>
            </w:r>
          </w:p>
          <w:p w14:paraId="0685A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 w14:paraId="085FF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 w14:paraId="31CBF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 w14:paraId="243A6A8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用户价值体现：</w:t>
            </w:r>
          </w:p>
          <w:p w14:paraId="2C46748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□高度个性化定制 □虚实联动体验 □社群化互动 □共创式内容生产 □便捷的一站式服务 □其他</w:t>
            </w:r>
          </w:p>
        </w:tc>
      </w:tr>
      <w:tr w14:paraId="01A0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46FEEC23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 生态协同性</w:t>
            </w:r>
          </w:p>
        </w:tc>
        <w:tc>
          <w:tcPr>
            <w:tcW w:w="6636" w:type="dxa"/>
            <w:vAlign w:val="top"/>
          </w:tcPr>
          <w:p w14:paraId="1860E93B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如何带动产业链上下游及跨界伙伴共同发展？生态参与方与价值分配及合作伙伴数量、带动就业人数平台开放程度等关键生态数据。</w:t>
            </w:r>
          </w:p>
          <w:p w14:paraId="039A4C65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7FECDB9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CA2BE0C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5ECE975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121F2F31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1F55EAB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0A70B2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5598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 w14:paraId="7610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position w:val="6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4.综合效益及未来规划</w:t>
            </w:r>
          </w:p>
        </w:tc>
      </w:tr>
      <w:tr w14:paraId="4C7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6" w:type="dxa"/>
            <w:vAlign w:val="center"/>
          </w:tcPr>
          <w:p w14:paraId="48C1E0E1">
            <w:pPr>
              <w:autoSpaceDE w:val="0"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E9ECE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业态的经济社会效益、产业带动效应和可持续发展能力</w:t>
            </w:r>
            <w:r>
              <w:rPr>
                <w:rFonts w:hint="eastAsia" w:ascii="仿宋_GB2312" w:hAnsi="仿宋_GB2312" w:cs="仿宋_GB2312"/>
                <w:b/>
                <w:bCs w:val="0"/>
                <w:sz w:val="28"/>
                <w:szCs w:val="28"/>
                <w:lang w:val="en-US" w:eastAsia="zh-CN"/>
              </w:rPr>
              <w:t>（500字内）</w:t>
            </w:r>
          </w:p>
        </w:tc>
        <w:tc>
          <w:tcPr>
            <w:tcW w:w="6636" w:type="dxa"/>
            <w:vAlign w:val="top"/>
          </w:tcPr>
          <w:p w14:paraId="7443676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kern w:val="2"/>
                <w:sz w:val="24"/>
                <w:szCs w:val="24"/>
                <w:lang w:val="en-US" w:eastAsia="zh-CN" w:bidi="ar-SA"/>
              </w:rPr>
              <w:t>如已实现收益和预期收益情况；对文旅产业升级、就业促进、中小微企业赋能、区域经济发展等方面的贡献；下一步的发展方向、扩展计划和创新路径；业态模式在其他地区、其他文旅场景的推广计划和可行性。</w:t>
            </w:r>
          </w:p>
          <w:p w14:paraId="33381411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BB2A18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294A65A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407FA65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6E20DF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00C93FC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1F33B3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0E21DA65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B22F9E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</w:tbl>
    <w:p w14:paraId="3D63A432"/>
    <w:p w14:paraId="571F6D6F"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00" w:afterAutospacing="0"/>
        <w:ind w:left="0" w:firstLine="0"/>
        <w:jc w:val="left"/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附件清单（请务必按要求提交）</w:t>
      </w:r>
    </w:p>
    <w:p w14:paraId="06D0C8D1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附件A：业态核心价值演示材料</w:t>
      </w:r>
    </w:p>
    <w:p w14:paraId="08CA7333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3-5分钟短视频或10-15页PPT，必须包含：1）业态运作模式演示 2）核心功能展示 3）用户案例展示</w:t>
      </w:r>
    </w:p>
    <w:p w14:paraId="6132FD53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提交格式：MP4/PPT/PDF，文件大小≤100MB</w:t>
      </w:r>
    </w:p>
    <w:p w14:paraId="63E66E89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附件B：商业模式与生态结构图</w:t>
      </w:r>
    </w:p>
    <w:p w14:paraId="2CEF5CFE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清晰的商业模式图、生态合作网络图、价值链分配示意图</w:t>
      </w:r>
    </w:p>
    <w:p w14:paraId="7BC9C348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提交格式：PDF/JPG，文件大小≤20MB</w:t>
      </w:r>
    </w:p>
    <w:p w14:paraId="14215A1C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附件C：关键运营数据报告</w:t>
      </w:r>
    </w:p>
    <w:p w14:paraId="769CEC96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近12个月运营数据摘要，包含：营收数据、用户数据、增长数据等核心指标，需提供数据来源说明</w:t>
      </w:r>
    </w:p>
    <w:p w14:paraId="7D1E5396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提交格式：Excel/PDF，文件大小≤10MB</w:t>
      </w:r>
    </w:p>
    <w:p w14:paraId="232F1F47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附件D：用户价值验证材料（四选二）</w:t>
      </w:r>
    </w:p>
    <w:p w14:paraId="71635CCD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1）用户满意度调研报告 2）典型用户案例（3-5个） 3）用户评价/推荐证明 4）第三方测评报告</w:t>
      </w:r>
    </w:p>
    <w:p w14:paraId="0AFD73F1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提交格式：PDF/JPG，文件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大小≤20MB</w:t>
      </w:r>
    </w:p>
    <w:p w14:paraId="51A39F99">
      <w:pPr>
        <w:numPr>
          <w:ilvl w:val="0"/>
          <w:numId w:val="0"/>
        </w:numPr>
        <w:spacing w:line="560" w:lineRule="exact"/>
        <w:ind w:left="0" w:leftChars="0" w:right="640" w:rightChars="0" w:firstLine="800" w:firstLineChars="0"/>
        <w:jc w:val="both"/>
        <w:outlineLvl w:val="0"/>
        <w:rPr>
          <w:rFonts w:hint="eastAsia" w:ascii="Times New Roman" w:hAnsi="Times New Roman" w:eastAsia="仿宋" w:cs="仿宋"/>
          <w:sz w:val="32"/>
        </w:rPr>
      </w:pPr>
    </w:p>
    <w:p w14:paraId="52165934">
      <w:pPr>
        <w:numPr>
          <w:ilvl w:val="0"/>
          <w:numId w:val="0"/>
        </w:numPr>
        <w:spacing w:line="560" w:lineRule="exact"/>
        <w:ind w:right="640" w:rightChars="0"/>
        <w:jc w:val="left"/>
        <w:outlineLvl w:val="0"/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D73D65-97D4-434A-B241-4CE5C775E8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D571751-2D72-4742-918D-55B52E6361CE}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FE8C8B2-517D-419F-9833-F2B325EDE94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F444D39-1547-4EE8-BD72-C4A7A7E5FD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AD87EFD-0C4E-42CF-A0D6-9774197D27C6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E2BE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F82F1">
    <w:pPr>
      <w:pStyle w:val="3"/>
      <w:framePr w:wrap="around" w:vAnchor="text" w:hAnchor="margin" w:xAlign="outside" w:y="1"/>
      <w:rPr>
        <w:rStyle w:val="10"/>
        <w:sz w:val="24"/>
        <w:szCs w:val="24"/>
      </w:rPr>
    </w:pPr>
    <w:r>
      <w:rPr>
        <w:rStyle w:val="10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/>
        <w:sz w:val="24"/>
        <w:szCs w:val="24"/>
      </w:rPr>
      <w:t xml:space="preserve"> —</w:t>
    </w:r>
  </w:p>
  <w:p w14:paraId="6CB77112"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B101E8"/>
    <w:multiLevelType w:val="singleLevel"/>
    <w:tmpl w:val="C0B101E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ZWQ0YjRkYmNlYTkyOTc5M2ZlM2IyODY1NDYyOTgifQ=="/>
  </w:docVars>
  <w:rsids>
    <w:rsidRoot w:val="67903230"/>
    <w:rsid w:val="08962DA7"/>
    <w:rsid w:val="0B4E15CF"/>
    <w:rsid w:val="0DD60A72"/>
    <w:rsid w:val="0EB2134C"/>
    <w:rsid w:val="10F423B0"/>
    <w:rsid w:val="1D7522E4"/>
    <w:rsid w:val="1F4E1B6A"/>
    <w:rsid w:val="20A26336"/>
    <w:rsid w:val="265B470F"/>
    <w:rsid w:val="2EAD1702"/>
    <w:rsid w:val="43C31F9B"/>
    <w:rsid w:val="45E723BF"/>
    <w:rsid w:val="4BCA7014"/>
    <w:rsid w:val="4FE47B58"/>
    <w:rsid w:val="57BE7170"/>
    <w:rsid w:val="587924B3"/>
    <w:rsid w:val="5A66097B"/>
    <w:rsid w:val="67903230"/>
    <w:rsid w:val="6BED7707"/>
    <w:rsid w:val="6F635E50"/>
    <w:rsid w:val="770430DD"/>
    <w:rsid w:val="7859307B"/>
    <w:rsid w:val="789171A2"/>
    <w:rsid w:val="794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1593</Words>
  <Characters>1701</Characters>
  <Lines>0</Lines>
  <Paragraphs>0</Paragraphs>
  <TotalTime>0</TotalTime>
  <ScaleCrop>false</ScaleCrop>
  <LinksUpToDate>false</LinksUpToDate>
  <CharactersWithSpaces>1861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2025-10-22T02:06:00Z</dcterms:created>
  <dc:creator>WPS_1682392062</dc:creator>
  <cp:lastModifiedBy>侯衍捍</cp:lastModifiedBy>
  <dcterms:modified xsi:type="dcterms:W3CDTF">2026-02-06T13:16:47Z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1B9E86BD3C2848BEAD325C5416E6F095_13</vt:lpwstr>
  </property>
  <property fmtid="{D5CDD505-2E9C-101B-9397-08002B2CF9AE}" pid="4" name="KSOTemplateDocerSaveRecord">
    <vt:lpwstr>eyJoZGlkIjoiZjU5ZDQ4YmI3ZGM0YTc4ZTg3ZDc0NDY4ZWQ5N2M2NmMiLCJ1c2VySWQiOiI3MjMyMzI2MjAifQ==</vt:lpwstr>
  </property>
</Properties>
</file>