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F110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val="en-US" w:eastAsia="zh-CN"/>
        </w:rPr>
        <w:t>附件2</w:t>
      </w:r>
    </w:p>
    <w:p w14:paraId="01E96185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/>
          <w:sz w:val="44"/>
          <w:szCs w:val="44"/>
          <w:lang w:val="zh-CN"/>
        </w:rPr>
      </w:pPr>
    </w:p>
    <w:p w14:paraId="0B956DFD">
      <w:pPr>
        <w:spacing w:line="640" w:lineRule="exact"/>
        <w:jc w:val="center"/>
        <w:outlineLvl w:val="0"/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lang w:val="zh-CN"/>
        </w:rPr>
      </w:pPr>
      <w:r>
        <w:rPr>
          <w:rFonts w:hint="eastAsia" w:eastAsia="黑体" w:cs="Times New Roman"/>
          <w:bCs/>
          <w:color w:val="000000"/>
          <w:sz w:val="44"/>
          <w:szCs w:val="44"/>
          <w:lang w:val="zh-CN"/>
        </w:rPr>
        <w:t>山东省数智文旅解决方案</w:t>
      </w:r>
    </w:p>
    <w:p w14:paraId="4EF2C82A">
      <w:pPr>
        <w:spacing w:line="640" w:lineRule="exact"/>
        <w:jc w:val="center"/>
        <w:outlineLvl w:val="0"/>
        <w:rPr>
          <w:rFonts w:ascii="Times New Roman" w:hAnsi="Times New Roman" w:eastAsia="方正小标宋_GBK" w:cs="Times New Roman"/>
          <w:bCs/>
          <w:color w:val="000000"/>
          <w:sz w:val="44"/>
          <w:szCs w:val="44"/>
          <w:lang w:val="zh-CN"/>
        </w:rPr>
      </w:pPr>
      <w:r>
        <w:rPr>
          <w:rFonts w:hint="eastAsia" w:eastAsia="黑体" w:cs="Times New Roman"/>
          <w:bCs/>
          <w:color w:val="000000"/>
          <w:sz w:val="44"/>
          <w:szCs w:val="44"/>
          <w:lang w:val="en-US" w:eastAsia="zh-CN"/>
        </w:rPr>
        <w:t>新场景打造类</w:t>
      </w:r>
      <w:r>
        <w:rPr>
          <w:rFonts w:hint="eastAsia" w:ascii="Times New Roman" w:hAnsi="Times New Roman" w:eastAsia="黑体" w:cs="Times New Roman"/>
          <w:bCs/>
          <w:color w:val="000000"/>
          <w:sz w:val="44"/>
          <w:szCs w:val="44"/>
          <w:lang w:val="zh-CN"/>
        </w:rPr>
        <w:t>申报书</w:t>
      </w:r>
    </w:p>
    <w:p w14:paraId="64FA4480">
      <w:pPr>
        <w:rPr>
          <w:rFonts w:ascii="Times New Roman" w:hAnsi="Times New Roman" w:eastAsia="宋体" w:cs="Times New Roman"/>
          <w:color w:val="000000"/>
          <w:sz w:val="32"/>
          <w:szCs w:val="32"/>
          <w:lang w:val="zh-CN"/>
        </w:rPr>
      </w:pPr>
    </w:p>
    <w:p w14:paraId="78FF92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63EC6B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0FE0B4C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31A744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0FD7D7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p w14:paraId="64C4D83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</w:pPr>
    </w:p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7"/>
        <w:gridCol w:w="4459"/>
      </w:tblGrid>
      <w:tr w14:paraId="7D6B0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53FC9C73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>申报新场景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名称：</w:t>
            </w:r>
          </w:p>
        </w:tc>
        <w:tc>
          <w:tcPr>
            <w:tcW w:w="4459" w:type="dxa"/>
            <w:tcBorders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B01FCBB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</w:p>
        </w:tc>
      </w:tr>
      <w:tr w14:paraId="057E4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1FF25111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申报单位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4EBD7D01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</w:pPr>
          </w:p>
        </w:tc>
      </w:tr>
      <w:tr w14:paraId="79C0A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365F67FA">
            <w:pP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eastAsia="黑体" w:cs="Times New Roman"/>
                <w:color w:val="000000"/>
                <w:sz w:val="30"/>
                <w:szCs w:val="30"/>
                <w:lang w:eastAsia="zh-CN"/>
              </w:rPr>
              <w:t>联合申报单位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（盖章）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top"/>
          </w:tcPr>
          <w:p w14:paraId="554E42D7">
            <w:pPr>
              <w:rPr>
                <w:rFonts w:ascii="Times New Roman" w:hAnsi="Times New Roman" w:eastAsia="黑体" w:cs="Times New Roman"/>
                <w:color w:val="000000"/>
                <w:sz w:val="30"/>
                <w:szCs w:val="30"/>
                <w:u w:val="single"/>
              </w:rPr>
            </w:pPr>
          </w:p>
        </w:tc>
      </w:tr>
      <w:tr w14:paraId="09330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3027" w:type="dxa"/>
            <w:tcBorders>
              <w:tl2br w:val="nil"/>
              <w:tr2bl w:val="nil"/>
            </w:tcBorders>
            <w:noWrap w:val="0"/>
            <w:vAlign w:val="top"/>
          </w:tcPr>
          <w:p w14:paraId="4BA3C79B">
            <w:pPr>
              <w:rPr>
                <w:rFonts w:hint="eastAsia" w:ascii="Times New Roman" w:hAnsi="Times New Roman" w:eastAsia="黑体" w:cs="Times New Roman"/>
                <w:color w:val="00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eastAsia="zh-CN"/>
              </w:rPr>
              <w:t>填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报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日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期：</w:t>
            </w:r>
          </w:p>
        </w:tc>
        <w:tc>
          <w:tcPr>
            <w:tcW w:w="4459" w:type="dxa"/>
            <w:tcBorders>
              <w:top w:val="single" w:color="000000" w:sz="8" w:space="0"/>
              <w:bottom w:val="single" w:color="000000" w:sz="8" w:space="0"/>
              <w:tl2br w:val="nil"/>
              <w:tr2bl w:val="nil"/>
            </w:tcBorders>
            <w:noWrap w:val="0"/>
            <w:vAlign w:val="bottom"/>
          </w:tcPr>
          <w:p w14:paraId="57ACBEBB">
            <w:pPr>
              <w:jc w:val="center"/>
              <w:rPr>
                <w:rFonts w:ascii="Times New Roman" w:hAnsi="Times New Roman" w:eastAsia="黑体" w:cs="Times New Roman"/>
                <w:color w:val="000000"/>
                <w:kern w:val="2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年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月</w:t>
            </w:r>
            <w:r>
              <w:rPr>
                <w:rFonts w:hint="eastAsia" w:ascii="Times New Roman" w:hAnsi="Times New Roman" w:eastAsia="黑体" w:cs="Times New Roman"/>
                <w:color w:val="000000"/>
                <w:sz w:val="30"/>
                <w:szCs w:val="30"/>
                <w:u w:val="none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黑体" w:cs="Times New Roman"/>
                <w:color w:val="000000"/>
                <w:sz w:val="30"/>
                <w:szCs w:val="30"/>
              </w:rPr>
              <w:t>日</w:t>
            </w:r>
          </w:p>
        </w:tc>
      </w:tr>
    </w:tbl>
    <w:p w14:paraId="14E59C2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sz w:val="32"/>
          <w:lang w:val="en-US" w:eastAsia="zh-CN"/>
        </w:rPr>
        <w:sectPr>
          <w:footerReference r:id="rId5" w:type="default"/>
          <w:pgSz w:w="11906" w:h="16838"/>
          <w:pgMar w:top="2098" w:right="1474" w:bottom="1985" w:left="1588" w:header="992" w:footer="158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579" w:charSpace="-849"/>
        </w:sectPr>
      </w:pPr>
    </w:p>
    <w:p w14:paraId="3615544D">
      <w:pPr>
        <w:spacing w:line="240" w:lineRule="auto"/>
        <w:ind w:firstLine="0" w:firstLineChars="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填 写 说 明</w:t>
      </w:r>
    </w:p>
    <w:p w14:paraId="2BCB0465">
      <w:pPr>
        <w:snapToGrid w:val="0"/>
        <w:spacing w:line="240" w:lineRule="auto"/>
        <w:ind w:firstLine="640" w:firstLineChars="200"/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57798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1.请按表格要求如实、详尽填写，内容将是专家评审的核心依据。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2.填写时请聚焦解决方案的创新性，提供具体数据和事实支撑。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3.请于2026年3月10日前，将本表Word版（不含章）及加盖公章的PDF版，连同附件材料发送至指定邮箱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sdzhwlzj@126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.com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4.邮件标题格式：【新场景】+申报单位名称+场景名称。</w:t>
      </w:r>
    </w:p>
    <w:p w14:paraId="4F76EB28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674A84B8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30B49AD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2F6D9309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30414DD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B6977FE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2A2C8C9F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34401DA9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31EC5651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16E8C712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CAA88F7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0A3E4679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00CCEF8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4D63C771">
      <w:pPr>
        <w:spacing w:line="300" w:lineRule="auto"/>
        <w:ind w:firstLine="0" w:firstLineChars="0"/>
        <w:jc w:val="center"/>
        <w:rPr>
          <w:rFonts w:ascii="Times New Roman" w:hAnsi="Times New Roman" w:eastAsia="黑体" w:cs="Times New Roman"/>
          <w:b/>
          <w:kern w:val="36"/>
          <w:sz w:val="44"/>
          <w:szCs w:val="44"/>
        </w:rPr>
      </w:pPr>
      <w:r>
        <w:rPr>
          <w:rFonts w:hint="eastAsia" w:ascii="黑体" w:hAnsi="黑体" w:eastAsia="黑体" w:cs="黑体"/>
          <w:bCs/>
          <w:kern w:val="36"/>
          <w:sz w:val="44"/>
          <w:szCs w:val="44"/>
        </w:rPr>
        <w:t>承 诺 申 明</w:t>
      </w:r>
    </w:p>
    <w:p w14:paraId="0ED8E93F">
      <w:pPr>
        <w:spacing w:line="240" w:lineRule="auto"/>
        <w:ind w:firstLine="0" w:firstLineChars="0"/>
        <w:rPr>
          <w:rFonts w:ascii="Times New Roman" w:hAnsi="Times New Roman" w:eastAsia="仿宋_GB2312" w:cs="Times New Roman"/>
          <w:sz w:val="32"/>
        </w:rPr>
      </w:pPr>
    </w:p>
    <w:p w14:paraId="32B370B0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我单位对提供全部资料的真实性负责；</w:t>
      </w:r>
    </w:p>
    <w:p w14:paraId="62B522AA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我单位所涉及的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解决方案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相关内容皆符合国家有关法律法规及相关产业政策要求；</w:t>
      </w:r>
    </w:p>
    <w:p w14:paraId="7A92CBCB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我单位对所提交的材料负有保密责任，按照国家相关保密规定，所提交的内容未涉及国家秘密、个人信息和其他敏感信息；</w:t>
      </w:r>
    </w:p>
    <w:p w14:paraId="2DD782A3">
      <w:pPr>
        <w:numPr>
          <w:ilvl w:val="0"/>
          <w:numId w:val="1"/>
        </w:num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新场景</w:t>
      </w:r>
      <w:r>
        <w:rPr>
          <w:rFonts w:hint="eastAsia" w:ascii="Times New Roman" w:hAnsi="Times New Roman" w:eastAsia="仿宋_GB2312" w:cs="仿宋_GB2312"/>
          <w:sz w:val="32"/>
          <w:szCs w:val="32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方案</w:t>
      </w:r>
      <w:r>
        <w:rPr>
          <w:rFonts w:hint="eastAsia" w:ascii="Times New Roman" w:hAnsi="Times New Roman" w:eastAsia="仿宋_GB2312" w:cs="仿宋_GB2312"/>
          <w:sz w:val="32"/>
          <w:szCs w:val="32"/>
        </w:rPr>
        <w:t>相关材料中所填写的相关文字和图片已经由我单位审核，确认无误。</w:t>
      </w:r>
    </w:p>
    <w:p w14:paraId="2B251F31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我单位对违反上述声明导致的后果承担全部法律责任。</w:t>
      </w:r>
    </w:p>
    <w:p w14:paraId="295D5A3D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 系 人：</w:t>
      </w:r>
    </w:p>
    <w:p w14:paraId="47510604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联系电话：</w:t>
      </w:r>
    </w:p>
    <w:p w14:paraId="766E5F18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1B6A966B">
      <w:pPr>
        <w:spacing w:line="240" w:lineRule="auto"/>
        <w:ind w:firstLine="640" w:firstLineChars="200"/>
        <w:rPr>
          <w:rFonts w:ascii="Times New Roman" w:hAnsi="Times New Roman" w:eastAsia="仿宋_GB2312" w:cs="仿宋_GB2312"/>
          <w:sz w:val="32"/>
          <w:szCs w:val="32"/>
        </w:rPr>
      </w:pPr>
    </w:p>
    <w:p w14:paraId="6669F857">
      <w:pPr>
        <w:spacing w:line="240" w:lineRule="auto"/>
        <w:ind w:right="640" w:firstLine="4320" w:firstLineChars="135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法定代表人：（签字）</w:t>
      </w:r>
    </w:p>
    <w:p w14:paraId="0AD9E6E9">
      <w:pPr>
        <w:spacing w:line="240" w:lineRule="auto"/>
        <w:ind w:right="640" w:firstLine="4320" w:firstLineChars="135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单位公章：（单位盖章）</w:t>
      </w:r>
    </w:p>
    <w:p w14:paraId="3E5D2CCF">
      <w:pPr>
        <w:spacing w:line="240" w:lineRule="auto"/>
        <w:ind w:right="640" w:firstLine="4800" w:firstLineChars="1500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年     月     日</w:t>
      </w:r>
    </w:p>
    <w:p w14:paraId="4B92E70A">
      <w:pPr>
        <w:widowControl w:val="0"/>
        <w:numPr>
          <w:ilvl w:val="0"/>
          <w:numId w:val="0"/>
        </w:numPr>
        <w:spacing w:line="240" w:lineRule="auto"/>
        <w:jc w:val="both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01AA93D0">
      <w:pPr>
        <w:spacing w:line="300" w:lineRule="auto"/>
        <w:ind w:firstLine="0" w:firstLineChars="0"/>
        <w:jc w:val="center"/>
        <w:rPr>
          <w:rFonts w:hint="eastAsia" w:ascii="黑体" w:hAnsi="黑体" w:eastAsia="黑体" w:cs="黑体"/>
          <w:bCs/>
          <w:kern w:val="36"/>
          <w:sz w:val="44"/>
          <w:szCs w:val="44"/>
        </w:rPr>
      </w:pPr>
    </w:p>
    <w:p w14:paraId="4E96737F">
      <w:pPr>
        <w:spacing w:line="300" w:lineRule="auto"/>
        <w:ind w:firstLine="0" w:firstLineChars="0"/>
        <w:jc w:val="center"/>
        <w:rPr>
          <w:rFonts w:hint="eastAsia" w:ascii="黑体" w:hAnsi="黑体" w:eastAsia="黑体" w:cs="黑体"/>
          <w:bCs/>
          <w:kern w:val="36"/>
          <w:sz w:val="44"/>
          <w:szCs w:val="44"/>
        </w:rPr>
      </w:pPr>
    </w:p>
    <w:p w14:paraId="04333DCC">
      <w:pPr>
        <w:spacing w:line="300" w:lineRule="auto"/>
        <w:ind w:firstLine="0" w:firstLineChars="0"/>
        <w:jc w:val="center"/>
        <w:rPr>
          <w:rFonts w:hint="eastAsia" w:ascii="黑体" w:hAnsi="黑体" w:eastAsia="黑体" w:cs="黑体"/>
          <w:bCs/>
          <w:kern w:val="36"/>
          <w:sz w:val="44"/>
          <w:szCs w:val="44"/>
        </w:rPr>
      </w:pPr>
    </w:p>
    <w:p w14:paraId="3CBD9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/>
          <w:vertAlign w:val="baseline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6876"/>
      </w:tblGrid>
      <w:tr w14:paraId="1A11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26DBF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1.基本信息</w:t>
            </w:r>
          </w:p>
        </w:tc>
      </w:tr>
      <w:tr w14:paraId="07566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723C826F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新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场景名称</w:t>
            </w:r>
          </w:p>
        </w:tc>
        <w:tc>
          <w:tcPr>
            <w:tcW w:w="6876" w:type="dxa"/>
            <w:vAlign w:val="center"/>
          </w:tcPr>
          <w:p w14:paraId="2B82ECD8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03EFE44F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  <w:p w14:paraId="1691F002">
            <w:pPr>
              <w:snapToGrid w:val="0"/>
              <w:spacing w:line="240" w:lineRule="auto"/>
              <w:ind w:firstLine="420" w:firstLineChars="200"/>
              <w:rPr>
                <w:vertAlign w:val="baseline"/>
              </w:rPr>
            </w:pPr>
          </w:p>
        </w:tc>
      </w:tr>
      <w:tr w14:paraId="1C9DD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1B9F0210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  申报主体</w:t>
            </w:r>
          </w:p>
          <w:p w14:paraId="3B338FA4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牵头单位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876" w:type="dxa"/>
            <w:vAlign w:val="center"/>
          </w:tcPr>
          <w:p w14:paraId="6A6C6006">
            <w:pPr>
              <w:autoSpaceDE w:val="0"/>
              <w:spacing w:line="440" w:lineRule="exact"/>
              <w:ind w:firstLine="420" w:firstLineChars="200"/>
              <w:jc w:val="center"/>
              <w:rPr>
                <w:vertAlign w:val="baseline"/>
              </w:rPr>
            </w:pPr>
          </w:p>
          <w:p w14:paraId="1CA1CDE6">
            <w:pPr>
              <w:autoSpaceDE w:val="0"/>
              <w:spacing w:line="440" w:lineRule="exact"/>
              <w:ind w:firstLine="420" w:firstLineChars="200"/>
              <w:jc w:val="center"/>
              <w:rPr>
                <w:vertAlign w:val="baseline"/>
              </w:rPr>
            </w:pPr>
          </w:p>
        </w:tc>
      </w:tr>
      <w:tr w14:paraId="70892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4A1AF2E6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统一社会</w:t>
            </w:r>
          </w:p>
          <w:p w14:paraId="487FCDBB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信用代码</w:t>
            </w:r>
          </w:p>
        </w:tc>
        <w:tc>
          <w:tcPr>
            <w:tcW w:w="6876" w:type="dxa"/>
            <w:vAlign w:val="center"/>
          </w:tcPr>
          <w:p w14:paraId="5C0CD5DB">
            <w:pPr>
              <w:autoSpaceDE w:val="0"/>
              <w:spacing w:line="440" w:lineRule="exact"/>
              <w:ind w:firstLine="420" w:firstLineChars="200"/>
              <w:jc w:val="center"/>
              <w:rPr>
                <w:vertAlign w:val="baseline"/>
              </w:rPr>
            </w:pPr>
          </w:p>
        </w:tc>
      </w:tr>
      <w:tr w14:paraId="70C0E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15FC6E6A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申报主体类型</w:t>
            </w:r>
          </w:p>
        </w:tc>
        <w:tc>
          <w:tcPr>
            <w:tcW w:w="6876" w:type="dxa"/>
            <w:vAlign w:val="center"/>
          </w:tcPr>
          <w:p w14:paraId="7F4E7517">
            <w:pPr>
              <w:autoSpaceDE w:val="0"/>
              <w:spacing w:line="440" w:lineRule="exact"/>
              <w:ind w:firstLine="0" w:firstLineChars="0"/>
              <w:jc w:val="left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□文旅管理部门 □文旅企业 □文化场馆 □科技公司 □高校/科研院所 □其他</w:t>
            </w:r>
          </w:p>
        </w:tc>
      </w:tr>
      <w:tr w14:paraId="621C8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22033753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联合申报/技术支撑单位</w:t>
            </w:r>
            <w:bookmarkStart w:id="0" w:name="_GoBack"/>
            <w:bookmarkEnd w:id="0"/>
          </w:p>
        </w:tc>
        <w:tc>
          <w:tcPr>
            <w:tcW w:w="6876" w:type="dxa"/>
            <w:vAlign w:val="center"/>
          </w:tcPr>
          <w:p w14:paraId="61CAB034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如有，请列出单位名称及其在方案中的具体角色。</w:t>
            </w:r>
          </w:p>
          <w:p w14:paraId="6E5ED6C8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04D5BCE8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77BCCDF4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3E75E1A3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0EAFDED8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</w:tc>
      </w:tr>
      <w:tr w14:paraId="1E535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5D9120F3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场景应用主体</w:t>
            </w:r>
          </w:p>
        </w:tc>
        <w:tc>
          <w:tcPr>
            <w:tcW w:w="6876" w:type="dxa"/>
            <w:vAlign w:val="center"/>
          </w:tcPr>
          <w:p w14:paraId="221960CF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若与申报主体不同，请填写实际落地运营的单位及所在地区</w:t>
            </w:r>
          </w:p>
          <w:p w14:paraId="13552AFB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27AA5FE1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36DCD027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34837E7D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  <w:p w14:paraId="6FA91216">
            <w:pPr>
              <w:snapToGrid w:val="0"/>
              <w:spacing w:line="240" w:lineRule="auto"/>
              <w:ind w:firstLine="480" w:firstLineChars="200"/>
              <w:rPr>
                <w:i/>
                <w:iCs/>
                <w:sz w:val="24"/>
                <w:szCs w:val="24"/>
                <w:vertAlign w:val="baseline"/>
              </w:rPr>
            </w:pPr>
          </w:p>
        </w:tc>
      </w:tr>
      <w:tr w14:paraId="4E1FD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2F326324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方案实施周期</w:t>
            </w:r>
          </w:p>
        </w:tc>
        <w:tc>
          <w:tcPr>
            <w:tcW w:w="6876" w:type="dxa"/>
            <w:vAlign w:val="center"/>
          </w:tcPr>
          <w:p w14:paraId="15231BBC">
            <w:pPr>
              <w:adjustRightInd w:val="0"/>
              <w:spacing w:line="440" w:lineRule="exact"/>
              <w:ind w:firstLine="56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70DBF545">
            <w:pPr>
              <w:adjustRightInd w:val="0"/>
              <w:spacing w:line="440" w:lineRule="exact"/>
              <w:ind w:firstLine="56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 至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月</w:t>
            </w:r>
          </w:p>
          <w:p w14:paraId="09632F28">
            <w:pPr>
              <w:adjustRightInd w:val="0"/>
              <w:spacing w:line="440" w:lineRule="exact"/>
              <w:ind w:firstLine="56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</w:tc>
      </w:tr>
      <w:tr w14:paraId="06CE7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43F08749">
            <w:pPr>
              <w:autoSpaceDE w:val="0"/>
              <w:spacing w:line="440" w:lineRule="exact"/>
              <w:ind w:firstLine="0" w:firstLineChars="0"/>
              <w:jc w:val="center"/>
              <w:rPr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联系人信息</w:t>
            </w:r>
          </w:p>
        </w:tc>
        <w:tc>
          <w:tcPr>
            <w:tcW w:w="6876" w:type="dxa"/>
            <w:vAlign w:val="center"/>
          </w:tcPr>
          <w:p w14:paraId="1E305A96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</w:p>
          <w:p w14:paraId="38722E19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姓名：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  <w:p w14:paraId="289F83E6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职务：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  <w:p w14:paraId="68A1A1DE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手机：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</w:p>
          <w:p w14:paraId="17BAB171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</w:pPr>
          </w:p>
          <w:p w14:paraId="69BD8507">
            <w:pPr>
              <w:adjustRightInd w:val="0"/>
              <w:spacing w:line="440" w:lineRule="exact"/>
              <w:ind w:firstLine="0" w:firstLineChars="0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邮箱：</w:t>
            </w:r>
            <w:r>
              <w:rPr>
                <w:rFonts w:hint="eastAsia" w:ascii="仿宋_GB2312" w:hAnsi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br w:type="textWrapping"/>
            </w:r>
          </w:p>
        </w:tc>
      </w:tr>
      <w:tr w14:paraId="7DE84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A489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2.方案实施</w:t>
            </w:r>
          </w:p>
        </w:tc>
      </w:tr>
      <w:tr w14:paraId="23B1B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0BC9E5A7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解决的核心</w:t>
            </w:r>
          </w:p>
          <w:p w14:paraId="1735DA37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痛点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（150字内）</w:t>
            </w:r>
          </w:p>
        </w:tc>
        <w:tc>
          <w:tcPr>
            <w:tcW w:w="6876" w:type="dxa"/>
            <w:vAlign w:val="center"/>
          </w:tcPr>
          <w:p w14:paraId="3BC228F4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描述传统场景在体验、运营、文化表达或商业转化等方面存在的具体问题。</w:t>
            </w:r>
          </w:p>
          <w:p w14:paraId="358C28B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091C4D7A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01A4EBF9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6AEE9757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03D7FBA7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</w:tc>
      </w:tr>
      <w:tr w14:paraId="0E5BE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3864F004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方案简介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（300字内）</w:t>
            </w:r>
          </w:p>
        </w:tc>
        <w:tc>
          <w:tcPr>
            <w:tcW w:w="6876" w:type="dxa"/>
            <w:vAlign w:val="center"/>
          </w:tcPr>
          <w:p w14:paraId="330585C4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系统概述场景定位、核心技术栈、主要功能、创新模式。请避免纯技术描述，突出“科技+文旅”的融合逻辑。</w:t>
            </w:r>
          </w:p>
          <w:p w14:paraId="3FA84BE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525D415E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1F3708A2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40DD63B2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3A227750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498F0CEF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</w:tc>
      </w:tr>
      <w:tr w14:paraId="47073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56030288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核心技术</w:t>
            </w:r>
          </w:p>
          <w:p w14:paraId="34B7CD3E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  <w:t>应用</w:t>
            </w:r>
          </w:p>
          <w:p w14:paraId="459B5F33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</w:tc>
        <w:tc>
          <w:tcPr>
            <w:tcW w:w="6876" w:type="dxa"/>
            <w:vAlign w:val="center"/>
          </w:tcPr>
          <w:p w14:paraId="0D630C1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人工智能技术</w:t>
            </w:r>
          </w:p>
          <w:p w14:paraId="13CEB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□机器学习/知识图谱 □大模型 □自然语言处理 □智能语音 □计算机视觉 □VR/AR/MR □数字孪生 □智能体（Agent） □其他：</w:t>
            </w:r>
          </w:p>
          <w:p w14:paraId="698ABF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融合创新技术</w:t>
            </w:r>
          </w:p>
          <w:p w14:paraId="50BF8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□物联网(IoT) □5G/6G □北斗导航 □边缘计算 □区块链 □其他：</w:t>
            </w:r>
          </w:p>
          <w:p w14:paraId="15938755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技术选型理由与整合方式：</w:t>
            </w:r>
          </w:p>
          <w:p w14:paraId="57CD8FC1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59F9117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0EB7D0A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技术应用深度</w:t>
            </w:r>
          </w:p>
          <w:p w14:paraId="682F2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□试点应用 □小规模应用（1-3个场景） □规模化应用（3个以上场景）</w:t>
            </w:r>
          </w:p>
        </w:tc>
      </w:tr>
      <w:tr w14:paraId="2F1A7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02B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default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场景创新</w:t>
            </w:r>
          </w:p>
        </w:tc>
      </w:tr>
      <w:tr w14:paraId="45ACF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02739CB0">
            <w:pPr>
              <w:autoSpaceDE w:val="0"/>
              <w:spacing w:line="4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</w:p>
          <w:p w14:paraId="52603761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</w:rPr>
              <w:t>体验提升度</w:t>
            </w:r>
          </w:p>
        </w:tc>
        <w:tc>
          <w:tcPr>
            <w:tcW w:w="6876" w:type="dxa"/>
            <w:vAlign w:val="top"/>
          </w:tcPr>
          <w:p w14:paraId="7CE29A76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如何为游客提供沉浸式、互动式、个性化体验？有哪些具体用户反馈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及用户平均停留时长、满意度、复游率等关键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数据支撑？</w:t>
            </w:r>
          </w:p>
          <w:p w14:paraId="6D2354A9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8"/>
                <w:szCs w:val="28"/>
                <w:lang w:val="en-US" w:eastAsia="zh-CN"/>
              </w:rPr>
            </w:pPr>
          </w:p>
          <w:p w14:paraId="547E9071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FC50C4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2B0F6601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414699DC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400F05E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54C8FB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  <w:tr w14:paraId="715C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00654611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</w:rPr>
              <w:t>运营智慧化</w:t>
            </w:r>
          </w:p>
        </w:tc>
        <w:tc>
          <w:tcPr>
            <w:tcW w:w="6876" w:type="dxa"/>
            <w:vAlign w:val="top"/>
          </w:tcPr>
          <w:p w14:paraId="311444B3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如何实现数据驱动的运营管理？在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运营成本、管理效率、人力节约等方面的关键数据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？</w:t>
            </w:r>
          </w:p>
          <w:p w14:paraId="6E5655A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  <w:p w14:paraId="6564575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  <w:p w14:paraId="603FA17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  <w:p w14:paraId="6AC94E5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  <w:p w14:paraId="702A41B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  <w:t>智能化应用功能：</w:t>
            </w:r>
          </w:p>
          <w:p w14:paraId="6A183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7"/>
                <w:szCs w:val="27"/>
                <w:lang w:val="en-US" w:eastAsia="zh-CN" w:bidi="ar"/>
              </w:rPr>
              <w:t>□智能客流管控 □安全动态预警 □能耗优化管理 □设备智能巡检 □环境智能调控 □其他</w:t>
            </w:r>
          </w:p>
        </w:tc>
      </w:tr>
      <w:tr w14:paraId="2903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2638961C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</w:rPr>
              <w:t>文化表达力</w:t>
            </w:r>
          </w:p>
        </w:tc>
        <w:tc>
          <w:tcPr>
            <w:tcW w:w="6876" w:type="dxa"/>
            <w:vAlign w:val="top"/>
          </w:tcPr>
          <w:p w14:paraId="695B81CD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如何运用技术手段承载和传播文化主题与内涵？取得了什么文化传播效果？</w:t>
            </w:r>
          </w:p>
          <w:p w14:paraId="5901243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2C68905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1ED4081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6BF966F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</w:p>
          <w:p w14:paraId="5F753489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涉及文化类型</w:t>
            </w:r>
          </w:p>
          <w:p w14:paraId="73266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□文化遗产 □非物质文化遗产 □历史叙事 □地方特色文化 □文化创意表达</w:t>
            </w:r>
          </w:p>
        </w:tc>
      </w:tr>
      <w:tr w14:paraId="132C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73FE484A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</w:rPr>
              <w:t>可持续与可复制性</w:t>
            </w:r>
          </w:p>
        </w:tc>
        <w:tc>
          <w:tcPr>
            <w:tcW w:w="6876" w:type="dxa"/>
            <w:vAlign w:val="top"/>
          </w:tcPr>
          <w:p w14:paraId="5C31773D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场景的维护更新机制是什么？</w:t>
            </w:r>
          </w:p>
          <w:p w14:paraId="15A4B24D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43B49FA0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27927ACD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65637F5E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65F7FD04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</w:p>
          <w:p w14:paraId="21AFA2B2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firstLine="0"/>
              <w:textAlignment w:val="auto"/>
              <w:rPr>
                <w:rStyle w:val="9"/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lang w:val="en-US" w:eastAsia="zh-CN"/>
              </w:rPr>
              <w:t>标准化与推广情况</w:t>
            </w:r>
          </w:p>
          <w:p w14:paraId="147DF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□已形成标准化方案/产品 □部分模块标准化 □正在制定标准 □尚未标准化</w:t>
            </w:r>
          </w:p>
          <w:p w14:paraId="781CD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  <w:t>□已在其他主体复制推广 □暂未复制推广</w:t>
            </w:r>
          </w:p>
          <w:p w14:paraId="2C46748D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  <w:tr w14:paraId="01A0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46FEEC23">
            <w:pPr>
              <w:autoSpaceDE w:val="0"/>
              <w:spacing w:line="44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</w:rPr>
              <w:t>其他创新情况</w:t>
            </w:r>
          </w:p>
          <w:p w14:paraId="661DE32B">
            <w:pPr>
              <w:autoSpaceDE w:val="0"/>
              <w:spacing w:line="4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300字内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876" w:type="dxa"/>
            <w:vAlign w:val="top"/>
          </w:tcPr>
          <w:p w14:paraId="21ECC498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如有，请简单介绍（不超过300字）</w:t>
            </w:r>
          </w:p>
          <w:p w14:paraId="039A4C65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7FECDB9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4CA2BE0C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5ECE975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121F2F31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2D5DCB72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7D8E2878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71F55EAB">
            <w:pPr>
              <w:snapToGrid w:val="0"/>
              <w:spacing w:line="240" w:lineRule="auto"/>
              <w:ind w:left="0" w:leftChars="0" w:firstLine="0" w:firstLineChars="0"/>
              <w:rPr>
                <w:rFonts w:hint="default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0A70B2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  <w:tr w14:paraId="5598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vAlign w:val="center"/>
          </w:tcPr>
          <w:p w14:paraId="7610B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position w:val="6"/>
                <w:sz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4.</w:t>
            </w:r>
            <w:r>
              <w:rPr>
                <w:rFonts w:hint="default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应用成效</w:t>
            </w:r>
          </w:p>
        </w:tc>
      </w:tr>
      <w:tr w14:paraId="4C7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46" w:type="dxa"/>
            <w:vAlign w:val="center"/>
          </w:tcPr>
          <w:p w14:paraId="48C1E0E1">
            <w:pPr>
              <w:autoSpaceDE w:val="0"/>
              <w:spacing w:line="440" w:lineRule="exact"/>
              <w:ind w:firstLine="0" w:firstLineChars="0"/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000000"/>
                <w:spacing w:val="0"/>
                <w:sz w:val="14"/>
                <w:szCs w:val="14"/>
                <w:shd w:val="clear" w:fill="E9ECE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lang w:val="en-US" w:eastAsia="zh-CN"/>
              </w:rPr>
              <w:t>经济效益、社会效益及行业赋能情况</w:t>
            </w:r>
            <w:r>
              <w:rPr>
                <w:rFonts w:hint="eastAsia" w:ascii="仿宋_GB2312" w:hAnsi="仿宋_GB2312" w:cs="仿宋_GB2312"/>
                <w:b/>
                <w:bCs w:val="0"/>
                <w:sz w:val="28"/>
                <w:szCs w:val="28"/>
                <w:lang w:val="en-US" w:eastAsia="zh-CN"/>
              </w:rPr>
              <w:t>（500字内）</w:t>
            </w:r>
          </w:p>
        </w:tc>
        <w:tc>
          <w:tcPr>
            <w:tcW w:w="6876" w:type="dxa"/>
            <w:vAlign w:val="top"/>
          </w:tcPr>
          <w:p w14:paraId="74436760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4"/>
                <w:szCs w:val="24"/>
                <w:lang w:val="en-US" w:eastAsia="zh-CN"/>
              </w:rPr>
              <w:t>如累计创造直接收入/节省成本情况；对提升地区文旅品牌、促进就业、公共文化服务、环境保护等方面的贡献；对产业链上下游、中小微企业、创作者生态的带动与赋能情况。</w:t>
            </w:r>
          </w:p>
          <w:p w14:paraId="33381411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BB2A18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294A65A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407FA65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04DF6C42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58F64D5B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708FA82E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8901223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66E20DFF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  <w:p w14:paraId="3B22F9E4">
            <w:pPr>
              <w:snapToGrid w:val="0"/>
              <w:spacing w:line="240" w:lineRule="auto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7F7F7F"/>
                <w:sz w:val="28"/>
                <w:szCs w:val="28"/>
                <w:lang w:val="en-US" w:eastAsia="zh-CN"/>
              </w:rPr>
            </w:pPr>
          </w:p>
        </w:tc>
      </w:tr>
    </w:tbl>
    <w:p w14:paraId="3F36C7F3"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00" w:afterAutospacing="0"/>
        <w:ind w:left="0" w:firstLine="0"/>
        <w:jc w:val="left"/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</w:pPr>
    </w:p>
    <w:p w14:paraId="571F6D6F">
      <w:pPr>
        <w:keepNext w:val="0"/>
        <w:keepLines w:val="0"/>
        <w:widowControl/>
        <w:suppressLineNumbers w:val="0"/>
        <w:pBdr>
          <w:left w:val="none" w:color="auto" w:sz="0" w:space="0"/>
        </w:pBdr>
        <w:spacing w:after="100" w:afterAutospacing="0"/>
        <w:ind w:left="0" w:firstLine="0"/>
        <w:jc w:val="left"/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</w:pP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27"/>
          <w:szCs w:val="27"/>
          <w:lang w:val="en-US" w:eastAsia="zh-CN" w:bidi="ar"/>
        </w:rPr>
        <w:t>附件清单（请务必按要求提交）</w:t>
      </w:r>
    </w:p>
    <w:p w14:paraId="464A3B3B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附件A：场景核心价值演示材料</w:t>
      </w:r>
    </w:p>
    <w:p w14:paraId="428AC82C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3-5分钟短视频或10-15页PPT，必须包含：1）场景实景/效果展示 2）核心功能演示 3）用户互动展示</w:t>
      </w:r>
    </w:p>
    <w:p w14:paraId="71B302CF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提交格式：MP4/PPT/PDF，文件大小≤100MB</w:t>
      </w:r>
    </w:p>
    <w:p w14:paraId="0C6F2AEF">
      <w:pPr>
        <w:autoSpaceDE w:val="0"/>
        <w:spacing w:line="44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附件B：关键技术验证文件（三选一）</w:t>
      </w:r>
    </w:p>
    <w:p w14:paraId="5A89E323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1）知识产权证明（专利/软著证书） 2）第三方技术检测报告 3）技术方案详细说明书</w:t>
      </w:r>
    </w:p>
    <w:p w14:paraId="2F131D52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提交格式：PDF，文件大小≤50MB</w:t>
      </w:r>
    </w:p>
    <w:p w14:paraId="68D7EA85">
      <w:pPr>
        <w:autoSpaceDE w:val="0"/>
        <w:spacing w:line="44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附件C：关键运营数据摘要表</w:t>
      </w:r>
    </w:p>
    <w:p w14:paraId="3363CD58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按模板填写的1-3页数据表，包含：用户量、访问时长、满意度、成本节省等核心指标</w:t>
      </w:r>
    </w:p>
    <w:p w14:paraId="68C21A0F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提交格式：Excel/PDF，文件大小≤10MB</w:t>
      </w:r>
    </w:p>
    <w:p w14:paraId="3E5B64D9">
      <w:pPr>
        <w:autoSpaceDE w:val="0"/>
        <w:spacing w:line="440" w:lineRule="exact"/>
        <w:ind w:firstLine="0" w:firstLineChars="0"/>
        <w:jc w:val="left"/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附件D：用户反馈（四选二）</w:t>
      </w:r>
    </w:p>
    <w:p w14:paraId="3141B93A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1）用户满意度调研报告摘要 2）典型用户评价截图（5-10条） 3）媒体报道截图（2-3篇） 4）获奖证书照片</w:t>
      </w:r>
    </w:p>
    <w:p w14:paraId="1F767074">
      <w:pPr>
        <w:keepNext w:val="0"/>
        <w:keepLines w:val="0"/>
        <w:widowControl/>
        <w:suppressLineNumbers w:val="0"/>
        <w:pBdr>
          <w:left w:val="none" w:color="auto" w:sz="0" w:space="0"/>
        </w:pBdr>
        <w:spacing w:before="50" w:beforeAutospacing="0" w:after="100" w:afterAutospacing="0"/>
        <w:ind w:left="0" w:firstLine="482" w:firstLineChars="200"/>
        <w:jc w:val="left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666666"/>
          <w:spacing w:val="0"/>
          <w:kern w:val="0"/>
          <w:sz w:val="24"/>
          <w:szCs w:val="24"/>
          <w:lang w:val="en-US" w:eastAsia="zh-CN" w:bidi="ar"/>
        </w:rPr>
        <w:t>提交格式：PDF/JPG，文件大小≤20MB</w:t>
      </w:r>
    </w:p>
    <w:p w14:paraId="0AFD73F1">
      <w:pPr>
        <w:numPr>
          <w:ilvl w:val="0"/>
          <w:numId w:val="0"/>
        </w:numPr>
        <w:spacing w:line="560" w:lineRule="exact"/>
        <w:ind w:left="0" w:leftChars="0" w:right="640" w:rightChars="0" w:firstLine="800" w:firstLineChars="0"/>
        <w:jc w:val="both"/>
        <w:outlineLvl w:val="0"/>
        <w:rPr>
          <w:rFonts w:hint="eastAsia" w:ascii="Times New Roman" w:hAnsi="Times New Roman" w:eastAsia="黑体" w:cs="Times New Roman"/>
          <w:b/>
          <w:bCs/>
          <w:kern w:val="2"/>
          <w:sz w:val="32"/>
          <w:szCs w:val="22"/>
          <w:lang w:val="en-US" w:eastAsia="zh-CN" w:bidi="ar-SA"/>
        </w:rPr>
      </w:pPr>
    </w:p>
    <w:p w14:paraId="51A39F99">
      <w:pPr>
        <w:numPr>
          <w:ilvl w:val="0"/>
          <w:numId w:val="0"/>
        </w:numPr>
        <w:spacing w:line="560" w:lineRule="exact"/>
        <w:ind w:left="0" w:leftChars="0" w:right="640" w:rightChars="0" w:firstLine="800" w:firstLineChars="0"/>
        <w:jc w:val="both"/>
        <w:outlineLvl w:val="0"/>
        <w:rPr>
          <w:rFonts w:hint="eastAsia" w:ascii="Times New Roman" w:hAnsi="Times New Roman" w:eastAsia="仿宋" w:cs="仿宋"/>
          <w:sz w:val="32"/>
        </w:rPr>
      </w:pPr>
    </w:p>
    <w:p w14:paraId="52165934">
      <w:pPr>
        <w:numPr>
          <w:ilvl w:val="0"/>
          <w:numId w:val="0"/>
        </w:numPr>
        <w:spacing w:line="560" w:lineRule="exact"/>
        <w:ind w:right="640" w:rightChars="0"/>
        <w:jc w:val="left"/>
        <w:outlineLvl w:val="0"/>
      </w:pPr>
    </w:p>
    <w:sectPr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41E387-145B-495E-AC34-B74136DE71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92D882D-FE48-42CE-B039-EC12EDCF28AF}"/>
  </w:font>
  <w:font w:name="创艺简标宋">
    <w:altName w:val="微软雅黑"/>
    <w:panose1 w:val="00000000000000000000"/>
    <w:charset w:val="86"/>
    <w:family w:val="auto"/>
    <w:pitch w:val="default"/>
    <w:sig w:usb0="00000000" w:usb1="00000000" w:usb2="00000010" w:usb3="00000000" w:csb0="0004000A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13CF429D-5BF8-4914-943A-CC17DF4C801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91A5C2B-7258-4967-BB36-BCAE14534F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01CE44E-1E69-4176-8943-A69105BECD8D}"/>
  </w:font>
  <w:font w:name="WPSEMBED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E2BEB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F82F1">
    <w:pPr>
      <w:pStyle w:val="3"/>
      <w:framePr w:wrap="around" w:vAnchor="text" w:hAnchor="margin" w:xAlign="outside" w:y="1"/>
      <w:rPr>
        <w:rStyle w:val="10"/>
        <w:sz w:val="24"/>
        <w:szCs w:val="24"/>
      </w:rPr>
    </w:pPr>
    <w:r>
      <w:rPr>
        <w:rStyle w:val="10"/>
        <w:rFonts w:hint="eastAsia"/>
        <w:sz w:val="24"/>
        <w:szCs w:val="24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/>
        <w:sz w:val="24"/>
        <w:szCs w:val="24"/>
      </w:rPr>
      <w:t xml:space="preserve"> —</w:t>
    </w:r>
  </w:p>
  <w:p w14:paraId="6CB77112">
    <w:pPr>
      <w:pStyle w:val="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B101E8"/>
    <w:multiLevelType w:val="singleLevel"/>
    <w:tmpl w:val="C0B101E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ZWQ0YjRkYmNlYTkyOTc5M2ZlM2IyODY1NDYyOTgifQ=="/>
  </w:docVars>
  <w:rsids>
    <w:rsidRoot w:val="67903230"/>
    <w:rsid w:val="011E0E1E"/>
    <w:rsid w:val="08962DA7"/>
    <w:rsid w:val="0DD60A72"/>
    <w:rsid w:val="1F4E1B6A"/>
    <w:rsid w:val="20A26336"/>
    <w:rsid w:val="23B50055"/>
    <w:rsid w:val="265B470F"/>
    <w:rsid w:val="2EAD1702"/>
    <w:rsid w:val="30B92363"/>
    <w:rsid w:val="36DE2001"/>
    <w:rsid w:val="423A348C"/>
    <w:rsid w:val="45E723BF"/>
    <w:rsid w:val="48FC5CD1"/>
    <w:rsid w:val="4CF23CA5"/>
    <w:rsid w:val="57BE7170"/>
    <w:rsid w:val="587924B3"/>
    <w:rsid w:val="67903230"/>
    <w:rsid w:val="6BED7707"/>
    <w:rsid w:val="6F635E50"/>
    <w:rsid w:val="770430DD"/>
    <w:rsid w:val="7859307B"/>
    <w:rsid w:val="7891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80"/>
    </w:pPr>
    <w:rPr>
      <w:rFonts w:ascii="仿宋_GB2312" w:hAnsi="创艺简标宋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customStyle="1" w:styleId="1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1533</Words>
  <Characters>1650</Characters>
  <Lines>0</Lines>
  <Paragraphs>0</Paragraphs>
  <TotalTime>0</TotalTime>
  <ScaleCrop>false</ScaleCrop>
  <LinksUpToDate>false</LinksUpToDate>
  <CharactersWithSpaces>1820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2025-10-22T02:06:00Z</dcterms:created>
  <dc:creator>WPS_1682392062</dc:creator>
  <cp:lastModifiedBy>侯衍捍</cp:lastModifiedBy>
  <dcterms:modified xsi:type="dcterms:W3CDTF">2026-02-06T13:08:16Z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534A9129C1794C32867E653A9024641C_13</vt:lpwstr>
  </property>
  <property fmtid="{D5CDD505-2E9C-101B-9397-08002B2CF9AE}" pid="4" name="KSOTemplateDocerSaveRecord">
    <vt:lpwstr>eyJoZGlkIjoiZjU5ZDQ4YmI3ZGM0YTc4ZTg3ZDc0NDY4ZWQ5N2M2NmMiLCJ1c2VySWQiOiI3MjMyMzI2MjAifQ==</vt:lpwstr>
  </property>
</Properties>
</file>