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/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第三批山东省全域旅游示范区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重点培养单位名单</w:t>
      </w:r>
      <w:bookmarkEnd w:id="0"/>
    </w:p>
    <w:p>
      <w:pPr>
        <w:spacing w:line="600" w:lineRule="exact"/>
        <w:ind w:firstLine="1417" w:firstLineChars="443"/>
        <w:jc w:val="left"/>
        <w:rPr>
          <w:rFonts w:ascii="黑体" w:hAnsi="黑体" w:eastAsia="黑体" w:cs="宋体"/>
          <w:color w:val="000000"/>
          <w:kern w:val="0"/>
        </w:rPr>
      </w:pP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济南市</w:t>
      </w:r>
      <w:r>
        <w:rPr>
          <w:rFonts w:hint="eastAsia" w:hAnsi="宋体" w:cs="宋体"/>
          <w:color w:val="000000"/>
          <w:kern w:val="0"/>
        </w:rPr>
        <w:t>莱芜区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淄博市</w:t>
      </w:r>
      <w:r>
        <w:rPr>
          <w:rFonts w:hint="eastAsia" w:hAnsi="宋体" w:cs="宋体"/>
          <w:color w:val="000000"/>
          <w:kern w:val="0"/>
        </w:rPr>
        <w:t>周村区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枣庄市</w:t>
      </w:r>
      <w:r>
        <w:rPr>
          <w:rFonts w:hint="eastAsia" w:hAnsi="宋体" w:cs="宋体"/>
          <w:color w:val="000000"/>
          <w:kern w:val="0"/>
        </w:rPr>
        <w:t>滕州市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济宁市</w:t>
      </w:r>
      <w:r>
        <w:rPr>
          <w:rFonts w:hint="eastAsia" w:hAnsi="宋体" w:cs="宋体"/>
          <w:color w:val="000000"/>
          <w:kern w:val="0"/>
        </w:rPr>
        <w:t>汶上县</w:t>
      </w:r>
    </w:p>
    <w:p>
      <w:pPr>
        <w:spacing w:line="600" w:lineRule="exact"/>
        <w:ind w:firstLine="1417" w:firstLineChars="443"/>
        <w:jc w:val="left"/>
        <w:rPr>
          <w:rFonts w:hAnsi="宋体" w:cs="宋体"/>
          <w:color w:val="000000"/>
          <w:kern w:val="0"/>
        </w:rPr>
      </w:pPr>
      <w:r>
        <w:rPr>
          <w:rFonts w:hint="eastAsia" w:hAnsi="黑体" w:cs="宋体"/>
          <w:color w:val="000000"/>
          <w:kern w:val="0"/>
        </w:rPr>
        <w:t>临沂市</w:t>
      </w:r>
      <w:r>
        <w:rPr>
          <w:rFonts w:hint="eastAsia" w:hAnsi="宋体" w:cs="宋体"/>
          <w:color w:val="000000"/>
          <w:kern w:val="0"/>
        </w:rPr>
        <w:t>蒙阴县</w:t>
      </w:r>
    </w:p>
    <w:p>
      <w:pPr>
        <w:rPr>
          <w:rFonts w:ascii="方正小标宋简体" w:eastAsia="方正小标宋简体"/>
          <w:sz w:val="44"/>
          <w:szCs w:val="4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037187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48"/>
    <w:rsid w:val="000B0041"/>
    <w:rsid w:val="000C6B6B"/>
    <w:rsid w:val="000F04CC"/>
    <w:rsid w:val="0017513B"/>
    <w:rsid w:val="00176BA1"/>
    <w:rsid w:val="001E50FA"/>
    <w:rsid w:val="00260285"/>
    <w:rsid w:val="00271175"/>
    <w:rsid w:val="003401BF"/>
    <w:rsid w:val="003732D8"/>
    <w:rsid w:val="0039106A"/>
    <w:rsid w:val="00442B6B"/>
    <w:rsid w:val="005728A9"/>
    <w:rsid w:val="00583F70"/>
    <w:rsid w:val="005B7699"/>
    <w:rsid w:val="00693D59"/>
    <w:rsid w:val="007E2363"/>
    <w:rsid w:val="008A737C"/>
    <w:rsid w:val="00955115"/>
    <w:rsid w:val="009A31C3"/>
    <w:rsid w:val="009B2DAC"/>
    <w:rsid w:val="009D290B"/>
    <w:rsid w:val="009F4761"/>
    <w:rsid w:val="00AB22B9"/>
    <w:rsid w:val="00B93C6D"/>
    <w:rsid w:val="00BE1118"/>
    <w:rsid w:val="00C4547B"/>
    <w:rsid w:val="00C502FF"/>
    <w:rsid w:val="00C9595F"/>
    <w:rsid w:val="00DA1548"/>
    <w:rsid w:val="00E37FB9"/>
    <w:rsid w:val="00EA66C6"/>
    <w:rsid w:val="00ED5B3B"/>
    <w:rsid w:val="00F31CED"/>
    <w:rsid w:val="00FA4E8E"/>
    <w:rsid w:val="00FE046B"/>
    <w:rsid w:val="174248A0"/>
    <w:rsid w:val="7D8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页眉 Char"/>
    <w:basedOn w:val="7"/>
    <w:link w:val="5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</Words>
  <Characters>622</Characters>
  <Lines>5</Lines>
  <Paragraphs>1</Paragraphs>
  <TotalTime>50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2020-12-29T02:10:00Z</dcterms:created>
  <dc:creator>dell</dc:creator>
  <cp:lastModifiedBy>w·为</cp:lastModifiedBy>
  <cp:lastPrinted>2020-12-29T03:31:00Z</cp:lastPrinted>
  <dcterms:modified xsi:type="dcterms:W3CDTF">2021-01-13T02:54:21Z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